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C0482B" w:rsidR="008B19CB" w:rsidTr="1D602BD6"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C0482B" w:rsidR="008B19CB" w:rsidP="00813735" w:rsidRDefault="008B19CB" w14:paraId="59D13E7A"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UČNI NAČRT PREDMETA / COURSE SYLLABUS</w:t>
            </w:r>
          </w:p>
        </w:tc>
      </w:tr>
      <w:tr xmlns:wp14="http://schemas.microsoft.com/office/word/2010/wordml" w:rsidRPr="00C0482B" w:rsidR="008B19CB" w:rsidTr="1D602BD6" w14:paraId="110827DF" wp14:textId="77777777">
        <w:tc>
          <w:tcPr>
            <w:tcW w:w="1799" w:type="dxa"/>
            <w:gridSpan w:val="3"/>
            <w:tcMar/>
          </w:tcPr>
          <w:p w:rsidRPr="00C0482B" w:rsidR="008B19CB" w:rsidP="00813735" w:rsidRDefault="008B19CB" w14:paraId="0D9D3704"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0BCB6980" wp14:textId="77777777">
            <w:pPr>
              <w:widowControl w:val="0"/>
              <w:spacing w:line="264" w:lineRule="auto"/>
              <w:contextualSpacing/>
              <w:rPr>
                <w:rFonts w:asciiTheme="minorHAnsi" w:hAnsiTheme="minorHAnsi" w:cstheme="minorHAnsi"/>
                <w:sz w:val="20"/>
              </w:rPr>
            </w:pPr>
            <w:r w:rsidRPr="00C0482B">
              <w:rPr>
                <w:rFonts w:asciiTheme="minorHAnsi" w:hAnsiTheme="minorHAnsi" w:cstheme="minorHAnsi"/>
                <w:sz w:val="20"/>
              </w:rPr>
              <w:t>Psihologija otroka in mladostnika</w:t>
            </w:r>
          </w:p>
        </w:tc>
      </w:tr>
      <w:tr xmlns:wp14="http://schemas.microsoft.com/office/word/2010/wordml" w:rsidRPr="00C0482B" w:rsidR="008B19CB" w:rsidTr="1D602BD6" w14:paraId="6633AB97" wp14:textId="77777777">
        <w:tc>
          <w:tcPr>
            <w:tcW w:w="1799" w:type="dxa"/>
            <w:gridSpan w:val="3"/>
            <w:tcMar/>
          </w:tcPr>
          <w:p w:rsidRPr="00C0482B" w:rsidR="008B19CB" w:rsidP="00813735" w:rsidRDefault="008B19CB" w14:paraId="20C0ADEB"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Course</w:t>
            </w:r>
            <w:proofErr w:type="spellEnd"/>
            <w:r w:rsidRPr="00C0482B">
              <w:rPr>
                <w:rFonts w:asciiTheme="minorHAnsi" w:hAnsiTheme="minorHAnsi" w:cstheme="minorHAnsi"/>
                <w:b/>
                <w:sz w:val="20"/>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386F4DEE" wp14:textId="77777777">
            <w:pPr>
              <w:widowControl w:val="0"/>
              <w:spacing w:line="264" w:lineRule="auto"/>
              <w:contextualSpacing/>
              <w:rPr>
                <w:rFonts w:asciiTheme="minorHAnsi" w:hAnsiTheme="minorHAnsi" w:cstheme="minorHAnsi"/>
                <w:sz w:val="20"/>
              </w:rPr>
            </w:pPr>
            <w:proofErr w:type="spellStart"/>
            <w:r w:rsidRPr="00C0482B">
              <w:rPr>
                <w:rFonts w:asciiTheme="minorHAnsi" w:hAnsiTheme="minorHAnsi" w:cstheme="minorHAnsi"/>
                <w:color w:val="000000"/>
                <w:sz w:val="20"/>
              </w:rPr>
              <w:t>Psychology</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of</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Childhood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Adolescence</w:t>
            </w:r>
          </w:p>
        </w:tc>
      </w:tr>
      <w:tr xmlns:wp14="http://schemas.microsoft.com/office/word/2010/wordml" w:rsidRPr="00C0482B" w:rsidR="008B19CB" w:rsidTr="1D602BD6" w14:paraId="672A6659" wp14:textId="77777777">
        <w:tc>
          <w:tcPr>
            <w:tcW w:w="3307" w:type="dxa"/>
            <w:gridSpan w:val="5"/>
            <w:tcMar/>
            <w:vAlign w:val="center"/>
          </w:tcPr>
          <w:p w:rsidRPr="00C0482B" w:rsidR="008B19CB" w:rsidP="00813735" w:rsidRDefault="008B19CB" w14:paraId="0A37501D" wp14:textId="77777777">
            <w:pPr>
              <w:widowControl w:val="0"/>
              <w:spacing w:line="264" w:lineRule="auto"/>
              <w:contextualSpacing/>
              <w:jc w:val="center"/>
              <w:rPr>
                <w:rFonts w:asciiTheme="minorHAnsi" w:hAnsiTheme="minorHAnsi" w:cstheme="minorHAnsi"/>
                <w:b/>
                <w:sz w:val="20"/>
              </w:rPr>
            </w:pPr>
          </w:p>
        </w:tc>
        <w:tc>
          <w:tcPr>
            <w:tcW w:w="3401" w:type="dxa"/>
            <w:gridSpan w:val="8"/>
            <w:tcMar/>
            <w:vAlign w:val="center"/>
          </w:tcPr>
          <w:p w:rsidRPr="00C0482B" w:rsidR="008B19CB" w:rsidP="00813735" w:rsidRDefault="008B19CB" w14:paraId="5DAB6C7B" wp14:textId="77777777">
            <w:pPr>
              <w:widowControl w:val="0"/>
              <w:spacing w:line="264" w:lineRule="auto"/>
              <w:contextualSpacing/>
              <w:jc w:val="center"/>
              <w:rPr>
                <w:rFonts w:asciiTheme="minorHAnsi" w:hAnsiTheme="minorHAnsi" w:cstheme="minorHAnsi"/>
                <w:b/>
                <w:sz w:val="20"/>
              </w:rPr>
            </w:pPr>
          </w:p>
        </w:tc>
        <w:tc>
          <w:tcPr>
            <w:tcW w:w="1558" w:type="dxa"/>
            <w:gridSpan w:val="2"/>
            <w:tcMar/>
            <w:vAlign w:val="center"/>
          </w:tcPr>
          <w:p w:rsidRPr="00C0482B" w:rsidR="008B19CB" w:rsidP="00813735" w:rsidRDefault="008B19CB" w14:paraId="02EB378F" wp14:textId="77777777">
            <w:pPr>
              <w:widowControl w:val="0"/>
              <w:spacing w:line="264" w:lineRule="auto"/>
              <w:contextualSpacing/>
              <w:jc w:val="center"/>
              <w:rPr>
                <w:rFonts w:asciiTheme="minorHAnsi" w:hAnsiTheme="minorHAnsi" w:cstheme="minorHAnsi"/>
                <w:b/>
                <w:sz w:val="20"/>
              </w:rPr>
            </w:pPr>
          </w:p>
        </w:tc>
        <w:tc>
          <w:tcPr>
            <w:tcW w:w="1424" w:type="dxa"/>
            <w:gridSpan w:val="3"/>
            <w:tcMar/>
            <w:vAlign w:val="center"/>
          </w:tcPr>
          <w:p w:rsidRPr="00C0482B" w:rsidR="008B19CB" w:rsidP="00813735" w:rsidRDefault="008B19CB" w14:paraId="6A05A809" wp14:textId="77777777">
            <w:pPr>
              <w:widowControl w:val="0"/>
              <w:spacing w:line="264" w:lineRule="auto"/>
              <w:contextualSpacing/>
              <w:jc w:val="center"/>
              <w:rPr>
                <w:rFonts w:asciiTheme="minorHAnsi" w:hAnsiTheme="minorHAnsi" w:cstheme="minorHAnsi"/>
                <w:b/>
                <w:sz w:val="20"/>
              </w:rPr>
            </w:pPr>
          </w:p>
        </w:tc>
      </w:tr>
      <w:tr xmlns:wp14="http://schemas.microsoft.com/office/word/2010/wordml" w:rsidRPr="00C0482B" w:rsidR="008B19CB" w:rsidTr="1D602BD6" w14:paraId="3FD1BE3F" wp14:textId="77777777">
        <w:tc>
          <w:tcPr>
            <w:tcW w:w="3307" w:type="dxa"/>
            <w:gridSpan w:val="5"/>
            <w:tcBorders>
              <w:top w:val="nil"/>
              <w:left w:val="nil"/>
              <w:bottom w:val="single" w:color="auto" w:sz="4" w:space="0"/>
              <w:right w:val="nil"/>
            </w:tcBorders>
            <w:tcMar/>
            <w:vAlign w:val="center"/>
          </w:tcPr>
          <w:p w:rsidRPr="00C0482B" w:rsidR="008B19CB" w:rsidP="00813735" w:rsidRDefault="008B19CB" w14:paraId="7274A5C4"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Študijski program in stopnja</w:t>
            </w:r>
          </w:p>
          <w:p w:rsidRPr="00C0482B" w:rsidR="008B19CB" w:rsidP="00813735" w:rsidRDefault="008B19CB" w14:paraId="5825E8BF" wp14:textId="77777777">
            <w:pPr>
              <w:widowControl w:val="0"/>
              <w:spacing w:line="264" w:lineRule="auto"/>
              <w:contextualSpacing/>
              <w:jc w:val="center"/>
              <w:rPr>
                <w:rFonts w:asciiTheme="minorHAnsi" w:hAnsiTheme="minorHAnsi" w:cstheme="minorHAnsi"/>
                <w:sz w:val="20"/>
              </w:rPr>
            </w:pPr>
            <w:proofErr w:type="spellStart"/>
            <w:r w:rsidRPr="00C0482B">
              <w:rPr>
                <w:rFonts w:asciiTheme="minorHAnsi" w:hAnsiTheme="minorHAnsi" w:cstheme="minorHAnsi"/>
                <w:b/>
                <w:sz w:val="20"/>
              </w:rPr>
              <w:t>Study</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programme</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and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level</w:t>
            </w:r>
            <w:proofErr w:type="spellEnd"/>
          </w:p>
        </w:tc>
        <w:tc>
          <w:tcPr>
            <w:tcW w:w="3401" w:type="dxa"/>
            <w:gridSpan w:val="8"/>
            <w:tcBorders>
              <w:top w:val="nil"/>
              <w:left w:val="nil"/>
              <w:bottom w:val="single" w:color="auto" w:sz="4" w:space="0"/>
              <w:right w:val="nil"/>
            </w:tcBorders>
            <w:tcMar/>
            <w:vAlign w:val="center"/>
          </w:tcPr>
          <w:p w:rsidRPr="00C0482B" w:rsidR="008B19CB" w:rsidP="00813735" w:rsidRDefault="008B19CB" w14:paraId="78B77BBB"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Študijska smer</w:t>
            </w:r>
          </w:p>
          <w:p w:rsidRPr="00C0482B" w:rsidR="008B19CB" w:rsidP="00813735" w:rsidRDefault="008B19CB" w14:paraId="19D77D24"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Study</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field</w:t>
            </w:r>
            <w:proofErr w:type="spellEnd"/>
          </w:p>
        </w:tc>
        <w:tc>
          <w:tcPr>
            <w:tcW w:w="1558" w:type="dxa"/>
            <w:gridSpan w:val="2"/>
            <w:tcBorders>
              <w:top w:val="nil"/>
              <w:left w:val="nil"/>
              <w:bottom w:val="single" w:color="auto" w:sz="4" w:space="0"/>
              <w:right w:val="nil"/>
            </w:tcBorders>
            <w:tcMar/>
            <w:vAlign w:val="center"/>
          </w:tcPr>
          <w:p w:rsidRPr="00C0482B" w:rsidR="008B19CB" w:rsidP="00813735" w:rsidRDefault="008B19CB" w14:paraId="66BC5B90"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Letnik</w:t>
            </w:r>
          </w:p>
          <w:p w:rsidRPr="00C0482B" w:rsidR="008B19CB" w:rsidP="00813735" w:rsidRDefault="008B19CB" w14:paraId="216DB807"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Academic</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year</w:t>
            </w:r>
            <w:proofErr w:type="spellEnd"/>
          </w:p>
        </w:tc>
        <w:tc>
          <w:tcPr>
            <w:tcW w:w="1424" w:type="dxa"/>
            <w:gridSpan w:val="3"/>
            <w:tcBorders>
              <w:top w:val="nil"/>
              <w:left w:val="nil"/>
              <w:bottom w:val="single" w:color="auto" w:sz="4" w:space="0"/>
              <w:right w:val="nil"/>
            </w:tcBorders>
            <w:tcMar/>
            <w:vAlign w:val="center"/>
          </w:tcPr>
          <w:p w:rsidRPr="00C0482B" w:rsidR="008B19CB" w:rsidP="00813735" w:rsidRDefault="008B19CB" w14:paraId="0F471C85"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Semester</w:t>
            </w:r>
          </w:p>
          <w:p w:rsidRPr="00C0482B" w:rsidR="008B19CB" w:rsidP="00813735" w:rsidRDefault="008B19CB" w14:paraId="2A32ACA9"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Semester</w:t>
            </w:r>
          </w:p>
        </w:tc>
      </w:tr>
      <w:tr xmlns:wp14="http://schemas.microsoft.com/office/word/2010/wordml" w:rsidRPr="00C0482B" w:rsidR="008B19CB" w:rsidTr="1D602BD6" w14:paraId="0BDAB18A"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B782188" wp14:textId="77777777">
            <w:pPr>
              <w:widowControl w:val="0"/>
              <w:spacing w:line="264" w:lineRule="auto"/>
              <w:contextualSpacing/>
              <w:jc w:val="center"/>
              <w:rPr>
                <w:rFonts w:asciiTheme="minorHAnsi" w:hAnsiTheme="minorHAnsi" w:cstheme="minorHAnsi"/>
                <w:bCs/>
                <w:sz w:val="20"/>
              </w:rPr>
            </w:pPr>
            <w:r w:rsidRPr="00C0482B">
              <w:rPr>
                <w:rFonts w:eastAsia="Calibri" w:asciiTheme="minorHAnsi" w:hAnsiTheme="minorHAnsi" w:cstheme="minorHAnsi"/>
                <w:bCs/>
                <w:sz w:val="20"/>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6918C9D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135CBF0"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21FA6016"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1.</w:t>
            </w:r>
          </w:p>
        </w:tc>
      </w:tr>
      <w:tr xmlns:wp14="http://schemas.microsoft.com/office/word/2010/wordml" w:rsidRPr="00C0482B" w:rsidR="008B19CB" w:rsidTr="1D602BD6" w14:paraId="67B68319"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27FFAA4" wp14:textId="77777777">
            <w:pPr>
              <w:widowControl w:val="0"/>
              <w:spacing w:line="264" w:lineRule="auto"/>
              <w:contextualSpacing/>
              <w:jc w:val="center"/>
              <w:rPr>
                <w:rFonts w:asciiTheme="minorHAnsi" w:hAnsiTheme="minorHAnsi" w:cstheme="minorHAnsi"/>
                <w:bCs/>
                <w:sz w:val="20"/>
              </w:rPr>
            </w:pPr>
            <w:proofErr w:type="spellStart"/>
            <w:r w:rsidRPr="00C0482B">
              <w:rPr>
                <w:rFonts w:asciiTheme="minorHAnsi" w:hAnsiTheme="minorHAnsi" w:cstheme="minorHAnsi"/>
                <w:bCs/>
                <w:sz w:val="20"/>
              </w:rPr>
              <w:t>Pedagogy</w:t>
            </w:r>
            <w:proofErr w:type="spellEnd"/>
            <w:r w:rsidRPr="00C0482B">
              <w:rPr>
                <w:rFonts w:asciiTheme="minorHAnsi" w:hAnsiTheme="minorHAnsi" w:cstheme="minorHAnsi"/>
                <w:bCs/>
                <w:sz w:val="20"/>
              </w:rPr>
              <w:t>, 1</w:t>
            </w:r>
            <w:r w:rsidRPr="00C0482B">
              <w:rPr>
                <w:rFonts w:asciiTheme="minorHAnsi" w:hAnsiTheme="minorHAnsi" w:cstheme="minorHAnsi"/>
                <w:bCs/>
                <w:sz w:val="20"/>
                <w:vertAlign w:val="superscript"/>
              </w:rPr>
              <w:t>st</w:t>
            </w:r>
            <w:r w:rsidRPr="00C0482B">
              <w:rPr>
                <w:rFonts w:asciiTheme="minorHAnsi" w:hAnsiTheme="minorHAnsi" w:cstheme="minorHAnsi"/>
                <w:bCs/>
                <w:sz w:val="20"/>
              </w:rPr>
              <w:t xml:space="preserve"> </w:t>
            </w:r>
            <w:proofErr w:type="spellStart"/>
            <w:r w:rsidRPr="00C0482B">
              <w:rPr>
                <w:rFonts w:asciiTheme="minorHAnsi" w:hAnsiTheme="minorHAnsi" w:cstheme="minorHAnsi"/>
                <w:bCs/>
                <w:sz w:val="20"/>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789702A3"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w:t>
            </w:r>
          </w:p>
        </w:tc>
        <w:tc>
          <w:tcPr>
            <w:tcW w:w="1558" w:type="dxa"/>
            <w:gridSpan w:val="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2D379AE9" wp14:textId="77777777">
            <w:pPr>
              <w:widowControl w:val="0"/>
              <w:spacing w:line="264" w:lineRule="auto"/>
              <w:contextualSpacing/>
              <w:jc w:val="center"/>
              <w:rPr>
                <w:rFonts w:asciiTheme="minorHAnsi" w:hAnsiTheme="minorHAnsi" w:cstheme="minorHAnsi"/>
                <w:sz w:val="20"/>
              </w:rPr>
            </w:pPr>
            <w:r w:rsidRPr="00C0482B">
              <w:rPr>
                <w:rFonts w:asciiTheme="minorHAnsi" w:hAnsiTheme="minorHAnsi" w:cstheme="minorHAnsi"/>
                <w:bCs/>
                <w:sz w:val="20"/>
              </w:rPr>
              <w:t>1</w:t>
            </w:r>
            <w:r w:rsidRPr="00C0482B">
              <w:rPr>
                <w:rFonts w:asciiTheme="minorHAnsi" w:hAnsiTheme="minorHAnsi" w:cstheme="minorHAnsi"/>
                <w:bCs/>
                <w:sz w:val="20"/>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59B4ADE6" wp14:textId="77777777">
            <w:pPr>
              <w:widowControl w:val="0"/>
              <w:spacing w:line="264" w:lineRule="auto"/>
              <w:contextualSpacing/>
              <w:jc w:val="center"/>
              <w:rPr>
                <w:rFonts w:asciiTheme="minorHAnsi" w:hAnsiTheme="minorHAnsi" w:cstheme="minorHAnsi"/>
                <w:sz w:val="20"/>
              </w:rPr>
            </w:pPr>
            <w:r w:rsidRPr="00C0482B">
              <w:rPr>
                <w:rFonts w:asciiTheme="minorHAnsi" w:hAnsiTheme="minorHAnsi" w:cstheme="minorHAnsi"/>
                <w:bCs/>
                <w:sz w:val="20"/>
              </w:rPr>
              <w:t>1</w:t>
            </w:r>
            <w:r w:rsidRPr="00C0482B">
              <w:rPr>
                <w:rFonts w:asciiTheme="minorHAnsi" w:hAnsiTheme="minorHAnsi" w:cstheme="minorHAnsi"/>
                <w:bCs/>
                <w:sz w:val="20"/>
                <w:vertAlign w:val="superscript"/>
              </w:rPr>
              <w:t>st</w:t>
            </w:r>
          </w:p>
        </w:tc>
      </w:tr>
      <w:tr xmlns:wp14="http://schemas.microsoft.com/office/word/2010/wordml" w:rsidRPr="00C0482B" w:rsidR="008B19CB" w:rsidTr="1D602BD6" w14:paraId="5A39BBE3" wp14:textId="77777777">
        <w:trPr>
          <w:trHeight w:val="103"/>
        </w:trPr>
        <w:tc>
          <w:tcPr>
            <w:tcW w:w="9690" w:type="dxa"/>
            <w:gridSpan w:val="18"/>
            <w:tcMar/>
          </w:tcPr>
          <w:p w:rsidRPr="00C0482B" w:rsidR="008B19CB" w:rsidP="00813735" w:rsidRDefault="008B19CB" w14:paraId="41C8F396" wp14:textId="77777777">
            <w:pPr>
              <w:widowControl w:val="0"/>
              <w:spacing w:line="264" w:lineRule="auto"/>
              <w:contextualSpacing/>
              <w:rPr>
                <w:rFonts w:asciiTheme="minorHAnsi" w:hAnsiTheme="minorHAnsi" w:cstheme="minorHAnsi"/>
                <w:b/>
                <w:bCs/>
                <w:sz w:val="20"/>
              </w:rPr>
            </w:pPr>
          </w:p>
        </w:tc>
      </w:tr>
      <w:tr xmlns:wp14="http://schemas.microsoft.com/office/word/2010/wordml" w:rsidRPr="00C0482B" w:rsidR="008B19CB" w:rsidTr="1D602BD6" w14:paraId="51F7BC36" wp14:textId="77777777">
        <w:tc>
          <w:tcPr>
            <w:tcW w:w="5718" w:type="dxa"/>
            <w:gridSpan w:val="12"/>
            <w:tcBorders>
              <w:top w:val="nil"/>
              <w:left w:val="nil"/>
              <w:bottom w:val="nil"/>
              <w:right w:val="single" w:color="auto" w:sz="4" w:space="0"/>
            </w:tcBorders>
            <w:tcMar/>
          </w:tcPr>
          <w:p w:rsidRPr="00C0482B" w:rsidR="008B19CB" w:rsidP="00813735" w:rsidRDefault="008B19CB" w14:paraId="7D2CD8D2"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Vrsta predmeta / </w:t>
            </w:r>
            <w:proofErr w:type="spellStart"/>
            <w:r w:rsidRPr="00C0482B">
              <w:rPr>
                <w:rFonts w:asciiTheme="minorHAnsi" w:hAnsiTheme="minorHAnsi" w:cstheme="minorHAnsi"/>
                <w:b/>
                <w:sz w:val="20"/>
              </w:rPr>
              <w:t>Course</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169B3D5E" wp14:textId="77777777">
            <w:pPr>
              <w:widowControl w:val="0"/>
              <w:spacing w:line="264" w:lineRule="auto"/>
              <w:contextualSpacing/>
              <w:rPr>
                <w:rFonts w:asciiTheme="minorHAnsi" w:hAnsiTheme="minorHAnsi" w:cstheme="minorHAnsi"/>
                <w:sz w:val="20"/>
              </w:rPr>
            </w:pPr>
            <w:r w:rsidRPr="00C0482B">
              <w:rPr>
                <w:rFonts w:asciiTheme="minorHAnsi" w:hAnsiTheme="minorHAnsi" w:cstheme="minorHAnsi"/>
                <w:sz w:val="20"/>
              </w:rPr>
              <w:t>Obvezni/</w:t>
            </w:r>
            <w:proofErr w:type="spellStart"/>
            <w:r w:rsidRPr="00C0482B">
              <w:rPr>
                <w:rFonts w:asciiTheme="minorHAnsi" w:hAnsiTheme="minorHAnsi" w:cstheme="minorHAnsi"/>
                <w:sz w:val="20"/>
              </w:rPr>
              <w:t>Compulsory</w:t>
            </w:r>
            <w:proofErr w:type="spellEnd"/>
          </w:p>
        </w:tc>
      </w:tr>
      <w:tr xmlns:wp14="http://schemas.microsoft.com/office/word/2010/wordml" w:rsidRPr="00C0482B" w:rsidR="008B19CB" w:rsidTr="1D602BD6" w14:paraId="72A3D3EC" wp14:textId="77777777">
        <w:tc>
          <w:tcPr>
            <w:tcW w:w="5718" w:type="dxa"/>
            <w:gridSpan w:val="12"/>
            <w:tcMar/>
          </w:tcPr>
          <w:p w:rsidRPr="00C0482B" w:rsidR="008B19CB" w:rsidP="00813735" w:rsidRDefault="008B19CB" w14:paraId="0D0B940D" wp14:textId="77777777">
            <w:pPr>
              <w:widowControl w:val="0"/>
              <w:spacing w:line="264" w:lineRule="auto"/>
              <w:contextualSpacing/>
              <w:rPr>
                <w:rFonts w:asciiTheme="minorHAnsi" w:hAnsiTheme="minorHAnsi" w:cstheme="minorHAnsi"/>
                <w:b/>
                <w:sz w:val="20"/>
              </w:rPr>
            </w:pPr>
          </w:p>
        </w:tc>
        <w:tc>
          <w:tcPr>
            <w:tcW w:w="3972" w:type="dxa"/>
            <w:gridSpan w:val="6"/>
            <w:tcBorders>
              <w:top w:val="single" w:color="auto" w:sz="4" w:space="0"/>
              <w:left w:val="nil"/>
              <w:bottom w:val="single" w:color="auto" w:sz="4" w:space="0"/>
              <w:right w:val="nil"/>
            </w:tcBorders>
            <w:tcMar/>
          </w:tcPr>
          <w:p w:rsidRPr="00C0482B" w:rsidR="008B19CB" w:rsidP="00813735" w:rsidRDefault="008B19CB" w14:paraId="0E27B00A"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758F0D0F" wp14:textId="77777777">
        <w:tc>
          <w:tcPr>
            <w:tcW w:w="5718" w:type="dxa"/>
            <w:gridSpan w:val="12"/>
            <w:tcBorders>
              <w:top w:val="nil"/>
              <w:left w:val="nil"/>
              <w:bottom w:val="nil"/>
              <w:right w:val="single" w:color="auto" w:sz="4" w:space="0"/>
            </w:tcBorders>
            <w:tcMar/>
          </w:tcPr>
          <w:p w:rsidRPr="00C0482B" w:rsidR="008B19CB" w:rsidP="00813735" w:rsidRDefault="008B19CB" w14:paraId="38712CBB"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Univerzitetna koda predmeta / </w:t>
            </w:r>
            <w:proofErr w:type="spellStart"/>
            <w:r w:rsidRPr="00C0482B">
              <w:rPr>
                <w:rFonts w:asciiTheme="minorHAnsi" w:hAnsiTheme="minorHAnsi" w:cstheme="minorHAnsi"/>
                <w:b/>
                <w:sz w:val="20"/>
              </w:rPr>
              <w:t>University</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course</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code</w:t>
            </w:r>
            <w:proofErr w:type="spellEnd"/>
            <w:r w:rsidRPr="00C0482B">
              <w:rPr>
                <w:rFonts w:asciiTheme="minorHAnsi" w:hAnsiTheme="minorHAnsi" w:cstheme="minorHAnsi"/>
                <w:b/>
                <w:sz w:val="20"/>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60061E4C"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44EAFD9C" wp14:textId="77777777">
        <w:tc>
          <w:tcPr>
            <w:tcW w:w="9690" w:type="dxa"/>
            <w:gridSpan w:val="18"/>
            <w:tcMar/>
          </w:tcPr>
          <w:p w:rsidRPr="00C0482B" w:rsidR="008B19CB" w:rsidP="00813735" w:rsidRDefault="008B19CB" w14:paraId="4B94D5A5"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3AC8AD8C" wp14:textId="77777777">
        <w:tc>
          <w:tcPr>
            <w:tcW w:w="1410" w:type="dxa"/>
            <w:tcBorders>
              <w:top w:val="nil"/>
              <w:left w:val="nil"/>
              <w:bottom w:val="single" w:color="auto" w:sz="4" w:space="0"/>
              <w:right w:val="nil"/>
            </w:tcBorders>
            <w:tcMar/>
            <w:vAlign w:val="center"/>
          </w:tcPr>
          <w:p w:rsidRPr="00C0482B" w:rsidR="008B19CB" w:rsidP="00813735" w:rsidRDefault="008B19CB" w14:paraId="1A9F542B"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Predavanja</w:t>
            </w:r>
          </w:p>
          <w:p w:rsidRPr="00C0482B" w:rsidR="008B19CB" w:rsidP="00813735" w:rsidRDefault="008B19CB" w14:paraId="1337CB73" wp14:textId="77777777">
            <w:pPr>
              <w:widowControl w:val="0"/>
              <w:spacing w:line="264" w:lineRule="auto"/>
              <w:contextualSpacing/>
              <w:jc w:val="center"/>
              <w:rPr>
                <w:rFonts w:asciiTheme="minorHAnsi" w:hAnsiTheme="minorHAnsi" w:cstheme="minorHAnsi"/>
                <w:sz w:val="20"/>
              </w:rPr>
            </w:pPr>
            <w:proofErr w:type="spellStart"/>
            <w:r w:rsidRPr="00C0482B">
              <w:rPr>
                <w:rFonts w:asciiTheme="minorHAnsi" w:hAnsiTheme="minorHAnsi" w:cstheme="minorHAnsi"/>
                <w:b/>
                <w:sz w:val="20"/>
              </w:rPr>
              <w:t>Lectures</w:t>
            </w:r>
            <w:proofErr w:type="spellEnd"/>
          </w:p>
        </w:tc>
        <w:tc>
          <w:tcPr>
            <w:tcW w:w="1410" w:type="dxa"/>
            <w:gridSpan w:val="3"/>
            <w:tcBorders>
              <w:top w:val="nil"/>
              <w:left w:val="nil"/>
              <w:bottom w:val="single" w:color="auto" w:sz="4" w:space="0"/>
              <w:right w:val="nil"/>
            </w:tcBorders>
            <w:tcMar/>
            <w:vAlign w:val="center"/>
          </w:tcPr>
          <w:p w:rsidRPr="00C0482B" w:rsidR="008B19CB" w:rsidP="00813735" w:rsidRDefault="008B19CB" w14:paraId="7D867FF3"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Seminar</w:t>
            </w:r>
          </w:p>
          <w:p w:rsidRPr="00C0482B" w:rsidR="008B19CB" w:rsidP="00813735" w:rsidRDefault="008B19CB" w14:paraId="0FDA697E"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Seminar</w:t>
            </w:r>
          </w:p>
        </w:tc>
        <w:tc>
          <w:tcPr>
            <w:tcW w:w="1418" w:type="dxa"/>
            <w:gridSpan w:val="3"/>
            <w:tcBorders>
              <w:top w:val="nil"/>
              <w:left w:val="nil"/>
              <w:bottom w:val="single" w:color="auto" w:sz="4" w:space="0"/>
              <w:right w:val="nil"/>
            </w:tcBorders>
            <w:tcMar/>
            <w:vAlign w:val="center"/>
          </w:tcPr>
          <w:p w:rsidRPr="00C0482B" w:rsidR="008B19CB" w:rsidP="00813735" w:rsidRDefault="008B19CB" w14:paraId="45C116D6"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Vaje</w:t>
            </w:r>
          </w:p>
          <w:p w:rsidRPr="00C0482B" w:rsidR="008B19CB" w:rsidP="00813735" w:rsidRDefault="008B19CB" w14:paraId="0236C961"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Tutorial</w:t>
            </w:r>
            <w:proofErr w:type="spellEnd"/>
          </w:p>
        </w:tc>
        <w:tc>
          <w:tcPr>
            <w:tcW w:w="1418" w:type="dxa"/>
            <w:gridSpan w:val="4"/>
            <w:tcBorders>
              <w:top w:val="nil"/>
              <w:left w:val="nil"/>
              <w:bottom w:val="single" w:color="auto" w:sz="4" w:space="0"/>
              <w:right w:val="nil"/>
            </w:tcBorders>
            <w:tcMar/>
            <w:vAlign w:val="center"/>
          </w:tcPr>
          <w:p w:rsidRPr="00C0482B" w:rsidR="008B19CB" w:rsidP="00813735" w:rsidRDefault="008B19CB" w14:paraId="4BEA0BE8"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Klinične vaje</w:t>
            </w:r>
          </w:p>
          <w:p w:rsidRPr="00C0482B" w:rsidR="008B19CB" w:rsidP="00813735" w:rsidRDefault="008B19CB" w14:paraId="301E6A6A"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work</w:t>
            </w:r>
            <w:proofErr w:type="spellEnd"/>
          </w:p>
        </w:tc>
        <w:tc>
          <w:tcPr>
            <w:tcW w:w="1417" w:type="dxa"/>
            <w:gridSpan w:val="3"/>
            <w:tcBorders>
              <w:top w:val="nil"/>
              <w:left w:val="nil"/>
              <w:bottom w:val="single" w:color="auto" w:sz="4" w:space="0"/>
              <w:right w:val="nil"/>
            </w:tcBorders>
            <w:tcMar/>
            <w:vAlign w:val="center"/>
          </w:tcPr>
          <w:p w:rsidRPr="00C0482B" w:rsidR="008B19CB" w:rsidP="00813735" w:rsidRDefault="008B19CB" w14:paraId="08AEC4B2"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Druge oblike študija</w:t>
            </w:r>
          </w:p>
        </w:tc>
        <w:tc>
          <w:tcPr>
            <w:tcW w:w="1417" w:type="dxa"/>
            <w:gridSpan w:val="2"/>
            <w:tcBorders>
              <w:top w:val="nil"/>
              <w:left w:val="nil"/>
              <w:bottom w:val="single" w:color="auto" w:sz="4" w:space="0"/>
              <w:right w:val="nil"/>
            </w:tcBorders>
            <w:tcMar/>
            <w:vAlign w:val="center"/>
          </w:tcPr>
          <w:p w:rsidRPr="00C0482B" w:rsidR="008B19CB" w:rsidP="00813735" w:rsidRDefault="008B19CB" w14:paraId="21EB1FFF"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Samost. delo</w:t>
            </w:r>
          </w:p>
          <w:p w:rsidRPr="00C0482B" w:rsidR="008B19CB" w:rsidP="00813735" w:rsidRDefault="008B19CB" w14:paraId="13C2DC0E"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Individ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work</w:t>
            </w:r>
            <w:proofErr w:type="spellEnd"/>
          </w:p>
        </w:tc>
        <w:tc>
          <w:tcPr>
            <w:tcW w:w="132" w:type="dxa"/>
            <w:tcMar/>
            <w:vAlign w:val="center"/>
          </w:tcPr>
          <w:p w:rsidRPr="00C0482B" w:rsidR="008B19CB" w:rsidP="00813735" w:rsidRDefault="008B19CB" w14:paraId="3DEEC669" wp14:textId="77777777">
            <w:pPr>
              <w:widowControl w:val="0"/>
              <w:spacing w:line="264" w:lineRule="auto"/>
              <w:contextualSpacing/>
              <w:jc w:val="center"/>
              <w:rPr>
                <w:rFonts w:asciiTheme="minorHAnsi" w:hAnsiTheme="minorHAnsi" w:cstheme="minorHAnsi"/>
                <w:b/>
                <w:bCs/>
                <w:sz w:val="20"/>
              </w:rPr>
            </w:pPr>
          </w:p>
        </w:tc>
        <w:tc>
          <w:tcPr>
            <w:tcW w:w="1068" w:type="dxa"/>
            <w:tcBorders>
              <w:top w:val="nil"/>
              <w:left w:val="nil"/>
              <w:bottom w:val="single" w:color="auto" w:sz="4" w:space="0"/>
              <w:right w:val="nil"/>
            </w:tcBorders>
            <w:tcMar/>
            <w:vAlign w:val="center"/>
          </w:tcPr>
          <w:p w:rsidRPr="00C0482B" w:rsidR="008B19CB" w:rsidP="00813735" w:rsidRDefault="008B19CB" w14:paraId="3925AF48"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ECTS</w:t>
            </w:r>
          </w:p>
        </w:tc>
      </w:tr>
      <w:tr xmlns:wp14="http://schemas.microsoft.com/office/word/2010/wordml" w:rsidRPr="00C0482B" w:rsidR="008B19CB" w:rsidTr="1D602BD6" w14:paraId="4B82A03C"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3B1ADF0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 xml:space="preserve">30 </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892AD5A"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 xml:space="preserve">15 </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4BABB1EB" w:rsidRDefault="008B19CB" w14:paraId="011BAFD2" wp14:textId="7CFAC6DC">
            <w:pPr>
              <w:widowControl w:val="0"/>
              <w:spacing w:line="264" w:lineRule="auto"/>
              <w:contextualSpacing/>
              <w:jc w:val="center"/>
              <w:rPr>
                <w:rFonts w:ascii="Calibri" w:hAnsi="Calibri" w:cs="Calibri" w:asciiTheme="minorAscii" w:hAnsiTheme="minorAscii" w:cstheme="minorAscii"/>
                <w:sz w:val="20"/>
                <w:szCs w:val="20"/>
              </w:rPr>
            </w:pPr>
            <w:r w:rsidRPr="4BABB1EB" w:rsidR="008B19CB">
              <w:rPr>
                <w:rFonts w:ascii="Calibri" w:hAnsi="Calibri" w:cs="Calibri" w:asciiTheme="minorAscii" w:hAnsiTheme="minorAscii" w:cstheme="minorAscii"/>
                <w:sz w:val="20"/>
                <w:szCs w:val="20"/>
              </w:rPr>
              <w:t>30</w:t>
            </w:r>
            <w:r w:rsidRPr="4BABB1EB" w:rsidR="0F6663B6">
              <w:rPr>
                <w:rFonts w:ascii="Calibri" w:hAnsi="Calibri" w:cs="Calibri" w:asciiTheme="minorAscii" w:hAnsiTheme="minorAscii" w:cstheme="minorAscii"/>
                <w:sz w:val="20"/>
                <w:szCs w:val="20"/>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37A972E3"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 xml:space="preserve">/ </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523DEBA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1BE67F6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105 KT</w:t>
            </w:r>
          </w:p>
        </w:tc>
        <w:tc>
          <w:tcPr>
            <w:tcW w:w="132" w:type="dxa"/>
            <w:tcBorders>
              <w:top w:val="nil"/>
              <w:left w:val="single" w:color="auto" w:sz="4" w:space="0"/>
              <w:bottom w:val="nil"/>
              <w:right w:val="single" w:color="auto" w:sz="4" w:space="0"/>
            </w:tcBorders>
            <w:tcMar/>
            <w:vAlign w:val="center"/>
          </w:tcPr>
          <w:p w:rsidRPr="00C0482B" w:rsidR="008B19CB" w:rsidP="00813735" w:rsidRDefault="008B19CB" w14:paraId="3656B9AB" wp14:textId="77777777">
            <w:pPr>
              <w:widowControl w:val="0"/>
              <w:spacing w:line="264" w:lineRule="auto"/>
              <w:contextualSpacing/>
              <w:jc w:val="center"/>
              <w:rPr>
                <w:rFonts w:asciiTheme="minorHAnsi" w:hAnsiTheme="minorHAnsi" w:cstheme="minorHAnsi"/>
                <w:bCs/>
                <w:sz w:val="20"/>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29B4EA11"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6</w:t>
            </w:r>
          </w:p>
        </w:tc>
      </w:tr>
      <w:tr xmlns:wp14="http://schemas.microsoft.com/office/word/2010/wordml" w:rsidRPr="00C0482B" w:rsidR="008B19CB" w:rsidTr="1D602BD6" w14:paraId="45FB0818" wp14:textId="77777777">
        <w:tc>
          <w:tcPr>
            <w:tcW w:w="9690" w:type="dxa"/>
            <w:gridSpan w:val="18"/>
            <w:tcMar/>
          </w:tcPr>
          <w:p w:rsidRPr="00C0482B" w:rsidR="008B19CB" w:rsidP="00813735" w:rsidRDefault="008B19CB" w14:paraId="049F31CB" wp14:textId="77777777">
            <w:pPr>
              <w:widowControl w:val="0"/>
              <w:spacing w:line="264" w:lineRule="auto"/>
              <w:contextualSpacing/>
              <w:rPr>
                <w:rFonts w:asciiTheme="minorHAnsi" w:hAnsiTheme="minorHAnsi" w:cstheme="minorHAnsi"/>
                <w:bCs/>
                <w:sz w:val="20"/>
              </w:rPr>
            </w:pPr>
          </w:p>
        </w:tc>
      </w:tr>
      <w:tr xmlns:wp14="http://schemas.microsoft.com/office/word/2010/wordml" w:rsidRPr="00C0482B" w:rsidR="008B19CB" w:rsidTr="1D602BD6" w14:paraId="0CA7D786" wp14:textId="77777777">
        <w:tc>
          <w:tcPr>
            <w:tcW w:w="3307" w:type="dxa"/>
            <w:gridSpan w:val="5"/>
            <w:tcMar/>
          </w:tcPr>
          <w:p w:rsidRPr="00C0482B" w:rsidR="008B19CB" w:rsidP="00813735" w:rsidRDefault="008B19CB" w14:paraId="63F8CD3C"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Nosilec predmeta / </w:t>
            </w:r>
            <w:proofErr w:type="spellStart"/>
            <w:r w:rsidRPr="00C0482B">
              <w:rPr>
                <w:rFonts w:asciiTheme="minorHAnsi" w:hAnsiTheme="minorHAnsi" w:cstheme="minorHAnsi"/>
                <w:b/>
                <w:sz w:val="20"/>
              </w:rPr>
              <w:t>Lecturer</w:t>
            </w:r>
            <w:proofErr w:type="spellEnd"/>
            <w:r w:rsidRPr="00C0482B">
              <w:rPr>
                <w:rFonts w:asciiTheme="minorHAnsi" w:hAnsiTheme="minorHAnsi" w:cstheme="minorHAnsi"/>
                <w:b/>
                <w:sz w:val="20"/>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C0482B" w:rsidR="008B19CB" w:rsidP="1D602BD6" w:rsidRDefault="008B19CB" w14:paraId="6B1765D3" wp14:textId="417F5313">
            <w:pPr>
              <w:widowControl w:val="0"/>
              <w:spacing w:line="264" w:lineRule="auto"/>
              <w:contextualSpacing/>
              <w:rPr>
                <w:rFonts w:ascii="Calibri" w:hAnsi="Calibri" w:cs="Calibri" w:asciiTheme="minorAscii" w:hAnsiTheme="minorAscii" w:cstheme="minorAscii"/>
                <w:sz w:val="20"/>
                <w:szCs w:val="20"/>
              </w:rPr>
            </w:pPr>
            <w:r w:rsidRPr="1D602BD6" w:rsidR="008B19CB">
              <w:rPr>
                <w:rFonts w:ascii="Calibri" w:hAnsi="Calibri" w:cs="Calibri" w:asciiTheme="minorAscii" w:hAnsiTheme="minorAscii" w:cstheme="minorAscii"/>
                <w:sz w:val="20"/>
                <w:szCs w:val="20"/>
              </w:rPr>
              <w:t>prof. dr. Sonja Čotar Konrad</w:t>
            </w:r>
            <w:r w:rsidRPr="1D602BD6" w:rsidR="006174E4">
              <w:rPr>
                <w:rFonts w:ascii="Calibri" w:hAnsi="Calibri" w:cs="Calibri" w:asciiTheme="minorAscii" w:hAnsiTheme="minorAscii" w:cstheme="minorAscii"/>
                <w:sz w:val="20"/>
                <w:szCs w:val="20"/>
              </w:rPr>
              <w:t xml:space="preserve"> / </w:t>
            </w:r>
            <w:r w:rsidRPr="1D602BD6" w:rsidR="006174E4">
              <w:rPr>
                <w:rFonts w:ascii="Calibri" w:hAnsi="Calibri" w:cs="Calibri" w:asciiTheme="minorAscii" w:hAnsiTheme="minorAscii" w:cstheme="minorAscii"/>
                <w:sz w:val="20"/>
                <w:szCs w:val="20"/>
              </w:rPr>
              <w:t>A</w:t>
            </w:r>
            <w:r w:rsidRPr="1D602BD6" w:rsidR="000C7427">
              <w:rPr>
                <w:rFonts w:ascii="Calibri" w:hAnsi="Calibri" w:cs="Calibri" w:asciiTheme="minorAscii" w:hAnsiTheme="minorAscii" w:cstheme="minorAscii"/>
                <w:sz w:val="20"/>
                <w:szCs w:val="20"/>
              </w:rPr>
              <w:t>ssoc.prof</w:t>
            </w:r>
            <w:r w:rsidRPr="1D602BD6" w:rsidR="000C7427">
              <w:rPr>
                <w:rFonts w:ascii="Calibri" w:hAnsi="Calibri" w:cs="Calibri" w:asciiTheme="minorAscii" w:hAnsiTheme="minorAscii" w:cstheme="minorAscii"/>
                <w:sz w:val="20"/>
                <w:szCs w:val="20"/>
              </w:rPr>
              <w:t>.</w:t>
            </w:r>
            <w:r w:rsidRPr="1D602BD6" w:rsidR="000C7427">
              <w:rPr>
                <w:rFonts w:ascii="Calibri" w:hAnsi="Calibri" w:cs="Calibri" w:asciiTheme="minorAscii" w:hAnsiTheme="minorAscii" w:cstheme="minorAscii"/>
                <w:sz w:val="20"/>
                <w:szCs w:val="20"/>
              </w:rPr>
              <w:t xml:space="preserve"> Sonja Čotar Konrad, </w:t>
            </w:r>
            <w:r w:rsidRPr="1D602BD6" w:rsidR="000C7427">
              <w:rPr>
                <w:rFonts w:ascii="Calibri" w:hAnsi="Calibri" w:cs="Calibri" w:asciiTheme="minorAscii" w:hAnsiTheme="minorAscii" w:cstheme="minorAscii"/>
                <w:sz w:val="20"/>
                <w:szCs w:val="20"/>
              </w:rPr>
              <w:t>P</w:t>
            </w:r>
            <w:r w:rsidRPr="1D602BD6" w:rsidR="000C7427">
              <w:rPr>
                <w:rFonts w:ascii="Calibri" w:hAnsi="Calibri" w:cs="Calibri" w:asciiTheme="minorAscii" w:hAnsiTheme="minorAscii" w:cstheme="minorAscii"/>
                <w:sz w:val="20"/>
                <w:szCs w:val="20"/>
              </w:rPr>
              <w:t>hD</w:t>
            </w:r>
          </w:p>
        </w:tc>
      </w:tr>
      <w:tr xmlns:wp14="http://schemas.microsoft.com/office/word/2010/wordml" w:rsidRPr="00C0482B" w:rsidR="008B19CB" w:rsidTr="1D602BD6" w14:paraId="53128261" wp14:textId="77777777">
        <w:tc>
          <w:tcPr>
            <w:tcW w:w="9690" w:type="dxa"/>
            <w:gridSpan w:val="18"/>
            <w:tcMar/>
          </w:tcPr>
          <w:p w:rsidRPr="00C0482B" w:rsidR="008B19CB" w:rsidP="00813735" w:rsidRDefault="008B19CB" w14:paraId="62486C05" wp14:textId="77777777">
            <w:pPr>
              <w:widowControl w:val="0"/>
              <w:spacing w:line="264" w:lineRule="auto"/>
              <w:contextualSpacing/>
              <w:jc w:val="both"/>
              <w:rPr>
                <w:rFonts w:asciiTheme="minorHAnsi" w:hAnsiTheme="minorHAnsi" w:cstheme="minorHAnsi"/>
                <w:sz w:val="20"/>
              </w:rPr>
            </w:pPr>
          </w:p>
        </w:tc>
      </w:tr>
      <w:tr xmlns:wp14="http://schemas.microsoft.com/office/word/2010/wordml" w:rsidRPr="00C0482B" w:rsidR="008B19CB" w:rsidTr="1D602BD6" w14:paraId="6E0C6F48" wp14:textId="77777777">
        <w:tc>
          <w:tcPr>
            <w:tcW w:w="1641" w:type="dxa"/>
            <w:gridSpan w:val="2"/>
            <w:vMerge w:val="restart"/>
            <w:tcMar/>
          </w:tcPr>
          <w:p w:rsidRPr="00C0482B" w:rsidR="008B19CB" w:rsidP="00813735" w:rsidRDefault="008B19CB" w14:paraId="5F18D45B" wp14:textId="77777777">
            <w:pPr>
              <w:widowControl w:val="0"/>
              <w:spacing w:line="264" w:lineRule="auto"/>
              <w:rPr>
                <w:rFonts w:asciiTheme="minorHAnsi" w:hAnsiTheme="minorHAnsi" w:cstheme="minorHAnsi"/>
                <w:b/>
                <w:sz w:val="20"/>
              </w:rPr>
            </w:pPr>
            <w:r w:rsidRPr="00C0482B">
              <w:rPr>
                <w:rFonts w:asciiTheme="minorHAnsi" w:hAnsiTheme="minorHAnsi" w:cstheme="minorHAnsi"/>
                <w:b/>
                <w:sz w:val="20"/>
              </w:rPr>
              <w:t xml:space="preserve">Jeziki / </w:t>
            </w:r>
          </w:p>
          <w:p w:rsidRPr="00C0482B" w:rsidR="008B19CB" w:rsidP="00813735" w:rsidRDefault="008B19CB" w14:paraId="2BB80C32" wp14:textId="77777777">
            <w:pPr>
              <w:widowControl w:val="0"/>
              <w:spacing w:line="264" w:lineRule="auto"/>
              <w:rPr>
                <w:rFonts w:asciiTheme="minorHAnsi" w:hAnsiTheme="minorHAnsi" w:cstheme="minorHAnsi"/>
                <w:sz w:val="20"/>
              </w:rPr>
            </w:pPr>
            <w:proofErr w:type="spellStart"/>
            <w:r w:rsidRPr="00C0482B">
              <w:rPr>
                <w:rFonts w:asciiTheme="minorHAnsi" w:hAnsiTheme="minorHAnsi" w:cstheme="minorHAnsi"/>
                <w:b/>
                <w:sz w:val="20"/>
              </w:rPr>
              <w:t>Languages</w:t>
            </w:r>
            <w:proofErr w:type="spellEnd"/>
            <w:r w:rsidRPr="00C0482B">
              <w:rPr>
                <w:rFonts w:asciiTheme="minorHAnsi" w:hAnsiTheme="minorHAnsi" w:cstheme="minorHAnsi"/>
                <w:b/>
                <w:sz w:val="20"/>
              </w:rPr>
              <w:t>:</w:t>
            </w:r>
          </w:p>
        </w:tc>
        <w:tc>
          <w:tcPr>
            <w:tcW w:w="2241" w:type="dxa"/>
            <w:gridSpan w:val="4"/>
            <w:tcMar/>
          </w:tcPr>
          <w:p w:rsidRPr="00C0482B" w:rsidR="008B19CB" w:rsidP="00813735" w:rsidRDefault="008B19CB" w14:paraId="0D697D9A" wp14:textId="77777777">
            <w:pPr>
              <w:widowControl w:val="0"/>
              <w:spacing w:line="264" w:lineRule="auto"/>
              <w:jc w:val="right"/>
              <w:rPr>
                <w:rFonts w:asciiTheme="minorHAnsi" w:hAnsiTheme="minorHAnsi" w:cstheme="minorHAnsi"/>
                <w:b/>
                <w:sz w:val="20"/>
              </w:rPr>
            </w:pPr>
            <w:r w:rsidRPr="00C0482B">
              <w:rPr>
                <w:rFonts w:asciiTheme="minorHAnsi" w:hAnsiTheme="minorHAnsi" w:cstheme="minorHAnsi"/>
                <w:b/>
                <w:sz w:val="20"/>
              </w:rPr>
              <w:t xml:space="preserve">Predavanja / </w:t>
            </w:r>
            <w:proofErr w:type="spellStart"/>
            <w:r w:rsidRPr="00C0482B">
              <w:rPr>
                <w:rFonts w:asciiTheme="minorHAnsi" w:hAnsiTheme="minorHAnsi" w:cstheme="minorHAnsi"/>
                <w:b/>
                <w:sz w:val="20"/>
              </w:rPr>
              <w:t>Lectures</w:t>
            </w:r>
            <w:proofErr w:type="spellEnd"/>
            <w:r w:rsidRPr="00C0482B">
              <w:rPr>
                <w:rFonts w:asciiTheme="minorHAnsi" w:hAnsiTheme="minorHAnsi" w:cstheme="minorHAnsi"/>
                <w:b/>
                <w:sz w:val="20"/>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63B84945" wp14:textId="77777777">
            <w:pPr>
              <w:widowControl w:val="0"/>
              <w:spacing w:line="264" w:lineRule="auto"/>
              <w:rPr>
                <w:rFonts w:asciiTheme="minorHAnsi" w:hAnsiTheme="minorHAnsi" w:cstheme="minorHAnsi"/>
                <w:sz w:val="20"/>
              </w:rPr>
            </w:pPr>
            <w:r w:rsidRPr="00C0482B">
              <w:rPr>
                <w:rFonts w:asciiTheme="minorHAnsi" w:hAnsiTheme="minorHAnsi" w:cstheme="minorHAnsi"/>
                <w:bCs/>
                <w:sz w:val="20"/>
              </w:rPr>
              <w:t>slovenski/</w:t>
            </w:r>
            <w:proofErr w:type="spellStart"/>
            <w:r w:rsidRPr="00C0482B">
              <w:rPr>
                <w:rFonts w:asciiTheme="minorHAnsi" w:hAnsiTheme="minorHAnsi" w:cstheme="minorHAnsi"/>
                <w:bCs/>
                <w:sz w:val="20"/>
              </w:rPr>
              <w:t>Slovenian</w:t>
            </w:r>
            <w:proofErr w:type="spellEnd"/>
          </w:p>
        </w:tc>
      </w:tr>
      <w:tr xmlns:wp14="http://schemas.microsoft.com/office/word/2010/wordml" w:rsidRPr="00C0482B" w:rsidR="008B19CB" w:rsidTr="1D602BD6" w14:paraId="730B1270" wp14:textId="77777777">
        <w:trPr>
          <w:trHeight w:val="215"/>
        </w:trPr>
        <w:tc>
          <w:tcPr>
            <w:tcW w:w="1641" w:type="dxa"/>
            <w:gridSpan w:val="2"/>
            <w:vMerge/>
            <w:tcMar/>
            <w:vAlign w:val="center"/>
          </w:tcPr>
          <w:p w:rsidRPr="00C0482B" w:rsidR="008B19CB" w:rsidP="00813735" w:rsidRDefault="008B19CB" w14:paraId="4101652C" wp14:textId="77777777">
            <w:pPr>
              <w:widowControl w:val="0"/>
              <w:spacing w:line="264" w:lineRule="auto"/>
              <w:rPr>
                <w:rFonts w:asciiTheme="minorHAnsi" w:hAnsiTheme="minorHAnsi" w:cstheme="minorHAnsi"/>
                <w:b/>
                <w:bCs/>
                <w:sz w:val="20"/>
              </w:rPr>
            </w:pPr>
          </w:p>
        </w:tc>
        <w:tc>
          <w:tcPr>
            <w:tcW w:w="2241" w:type="dxa"/>
            <w:gridSpan w:val="4"/>
            <w:tcMar/>
          </w:tcPr>
          <w:p w:rsidRPr="00C0482B" w:rsidR="008B19CB" w:rsidP="00813735" w:rsidRDefault="008B19CB" w14:paraId="396DE7A3" wp14:textId="77777777">
            <w:pPr>
              <w:widowControl w:val="0"/>
              <w:spacing w:line="264" w:lineRule="auto"/>
              <w:jc w:val="right"/>
              <w:rPr>
                <w:rFonts w:asciiTheme="minorHAnsi" w:hAnsiTheme="minorHAnsi" w:cstheme="minorHAnsi"/>
                <w:b/>
                <w:sz w:val="20"/>
              </w:rPr>
            </w:pPr>
            <w:r w:rsidRPr="00C0482B">
              <w:rPr>
                <w:rFonts w:asciiTheme="minorHAnsi" w:hAnsiTheme="minorHAnsi" w:cstheme="minorHAnsi"/>
                <w:b/>
                <w:sz w:val="20"/>
              </w:rPr>
              <w:t xml:space="preserve">Vaje / </w:t>
            </w:r>
            <w:proofErr w:type="spellStart"/>
            <w:r w:rsidRPr="00C0482B">
              <w:rPr>
                <w:rFonts w:asciiTheme="minorHAnsi" w:hAnsiTheme="minorHAnsi" w:cstheme="minorHAnsi"/>
                <w:b/>
                <w:sz w:val="20"/>
              </w:rPr>
              <w:t>Tutorial</w:t>
            </w:r>
            <w:proofErr w:type="spellEnd"/>
            <w:r w:rsidRPr="00C0482B">
              <w:rPr>
                <w:rFonts w:asciiTheme="minorHAnsi" w:hAnsiTheme="minorHAnsi" w:cstheme="minorHAnsi"/>
                <w:b/>
                <w:sz w:val="20"/>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15C52B69" wp14:textId="77777777">
            <w:pPr>
              <w:widowControl w:val="0"/>
              <w:spacing w:line="264" w:lineRule="auto"/>
              <w:rPr>
                <w:rFonts w:asciiTheme="minorHAnsi" w:hAnsiTheme="minorHAnsi" w:cstheme="minorHAnsi"/>
                <w:sz w:val="20"/>
              </w:rPr>
            </w:pPr>
            <w:r w:rsidRPr="00C0482B">
              <w:rPr>
                <w:rFonts w:asciiTheme="minorHAnsi" w:hAnsiTheme="minorHAnsi" w:cstheme="minorHAnsi"/>
                <w:bCs/>
                <w:sz w:val="20"/>
              </w:rPr>
              <w:t>slovenski/</w:t>
            </w:r>
            <w:proofErr w:type="spellStart"/>
            <w:r w:rsidRPr="00C0482B">
              <w:rPr>
                <w:rFonts w:asciiTheme="minorHAnsi" w:hAnsiTheme="minorHAnsi" w:cstheme="minorHAnsi"/>
                <w:bCs/>
                <w:sz w:val="20"/>
              </w:rPr>
              <w:t>Slovenian</w:t>
            </w:r>
            <w:proofErr w:type="spellEnd"/>
          </w:p>
        </w:tc>
      </w:tr>
      <w:tr xmlns:wp14="http://schemas.microsoft.com/office/word/2010/wordml" w:rsidRPr="00C0482B" w:rsidR="008B19CB" w:rsidTr="1D602BD6" w14:paraId="41F63765" wp14:textId="77777777">
        <w:tc>
          <w:tcPr>
            <w:tcW w:w="4728" w:type="dxa"/>
            <w:gridSpan w:val="9"/>
            <w:tcBorders>
              <w:top w:val="nil"/>
              <w:left w:val="nil"/>
              <w:bottom w:val="single" w:color="auto" w:sz="4" w:space="0"/>
              <w:right w:val="nil"/>
            </w:tcBorders>
            <w:tcMar/>
          </w:tcPr>
          <w:p w:rsidRPr="00C0482B" w:rsidR="008B19CB" w:rsidP="00813735" w:rsidRDefault="008B19CB" w14:paraId="4B99056E" wp14:textId="77777777">
            <w:pPr>
              <w:widowControl w:val="0"/>
              <w:spacing w:line="264" w:lineRule="auto"/>
              <w:rPr>
                <w:rFonts w:asciiTheme="minorHAnsi" w:hAnsiTheme="minorHAnsi" w:cstheme="minorHAnsi"/>
                <w:b/>
                <w:bCs/>
                <w:sz w:val="20"/>
              </w:rPr>
            </w:pPr>
          </w:p>
          <w:p w:rsidRPr="00C0482B" w:rsidR="008B19CB" w:rsidP="00813735" w:rsidRDefault="008B19CB" w14:paraId="3AE50C5C" wp14:textId="77777777">
            <w:pPr>
              <w:widowControl w:val="0"/>
              <w:spacing w:line="264" w:lineRule="auto"/>
              <w:rPr>
                <w:rFonts w:asciiTheme="minorHAnsi" w:hAnsiTheme="minorHAnsi" w:cstheme="minorHAnsi"/>
                <w:b/>
                <w:sz w:val="20"/>
              </w:rPr>
            </w:pPr>
            <w:r w:rsidRPr="00C0482B">
              <w:rPr>
                <w:rFonts w:asciiTheme="minorHAnsi" w:hAnsiTheme="minorHAnsi" w:cstheme="minorHAnsi"/>
                <w:b/>
                <w:sz w:val="20"/>
              </w:rPr>
              <w:t>Pogoji za vključitev v delo oz. za opravljanje študijskih obveznosti:</w:t>
            </w:r>
          </w:p>
        </w:tc>
        <w:tc>
          <w:tcPr>
            <w:tcW w:w="142" w:type="dxa"/>
            <w:tcMar/>
          </w:tcPr>
          <w:p w:rsidRPr="00C0482B" w:rsidR="008B19CB" w:rsidP="00813735" w:rsidRDefault="008B19CB" w14:paraId="1299C43A" wp14:textId="77777777">
            <w:pPr>
              <w:widowControl w:val="0"/>
              <w:spacing w:line="264" w:lineRule="auto"/>
              <w:rPr>
                <w:rFonts w:asciiTheme="minorHAnsi" w:hAnsiTheme="minorHAnsi" w:cstheme="minorHAnsi"/>
                <w:b/>
                <w:sz w:val="20"/>
              </w:rPr>
            </w:pPr>
          </w:p>
          <w:p w:rsidRPr="00C0482B" w:rsidR="008B19CB" w:rsidP="00813735" w:rsidRDefault="008B19CB" w14:paraId="4DDBEF00" wp14:textId="77777777">
            <w:pPr>
              <w:widowControl w:val="0"/>
              <w:spacing w:line="264" w:lineRule="auto"/>
              <w:rPr>
                <w:rFonts w:asciiTheme="minorHAnsi" w:hAnsiTheme="minorHAnsi" w:cstheme="minorHAnsi"/>
                <w:b/>
                <w:sz w:val="20"/>
              </w:rPr>
            </w:pPr>
          </w:p>
        </w:tc>
        <w:tc>
          <w:tcPr>
            <w:tcW w:w="4820" w:type="dxa"/>
            <w:gridSpan w:val="8"/>
            <w:tcBorders>
              <w:top w:val="nil"/>
              <w:left w:val="nil"/>
              <w:bottom w:val="single" w:color="auto" w:sz="4" w:space="0"/>
              <w:right w:val="nil"/>
            </w:tcBorders>
            <w:tcMar/>
          </w:tcPr>
          <w:p w:rsidRPr="00C0482B" w:rsidR="008B19CB" w:rsidP="00813735" w:rsidRDefault="008B19CB" w14:paraId="3461D779" wp14:textId="77777777">
            <w:pPr>
              <w:widowControl w:val="0"/>
              <w:spacing w:line="264" w:lineRule="auto"/>
              <w:rPr>
                <w:rFonts w:asciiTheme="minorHAnsi" w:hAnsiTheme="minorHAnsi" w:cstheme="minorHAnsi"/>
                <w:b/>
                <w:sz w:val="20"/>
              </w:rPr>
            </w:pPr>
          </w:p>
          <w:p w:rsidRPr="00C0482B" w:rsidR="008B19CB" w:rsidP="00813735" w:rsidRDefault="008B19CB" w14:paraId="49E05F6E" wp14:textId="77777777">
            <w:pPr>
              <w:widowControl w:val="0"/>
              <w:spacing w:line="264" w:lineRule="auto"/>
              <w:rPr>
                <w:rFonts w:asciiTheme="minorHAnsi" w:hAnsiTheme="minorHAnsi" w:cstheme="minorHAnsi"/>
                <w:b/>
                <w:sz w:val="20"/>
              </w:rPr>
            </w:pPr>
            <w:proofErr w:type="spellStart"/>
            <w:r w:rsidRPr="00C0482B">
              <w:rPr>
                <w:rFonts w:asciiTheme="minorHAnsi" w:hAnsiTheme="minorHAnsi" w:cstheme="minorHAnsi"/>
                <w:b/>
                <w:sz w:val="20"/>
              </w:rPr>
              <w:t>Prerequisites</w:t>
            </w:r>
            <w:proofErr w:type="spellEnd"/>
            <w:r w:rsidRPr="00C0482B">
              <w:rPr>
                <w:rFonts w:asciiTheme="minorHAnsi" w:hAnsiTheme="minorHAnsi" w:cstheme="minorHAnsi"/>
                <w:b/>
                <w:sz w:val="20"/>
              </w:rPr>
              <w:t>:</w:t>
            </w:r>
          </w:p>
        </w:tc>
      </w:tr>
      <w:tr xmlns:wp14="http://schemas.microsoft.com/office/word/2010/wordml" w:rsidRPr="00C0482B" w:rsidR="008B19CB" w:rsidTr="1D602BD6" w14:paraId="01A0285A" wp14:textId="77777777">
        <w:trPr>
          <w:trHeight w:val="388"/>
        </w:trPr>
        <w:tc>
          <w:tcPr>
            <w:tcW w:w="4728" w:type="dxa"/>
            <w:gridSpan w:val="9"/>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0D40D498" wp14:textId="77777777">
            <w:pPr>
              <w:widowControl w:val="0"/>
              <w:spacing w:line="264" w:lineRule="auto"/>
              <w:rPr>
                <w:rFonts w:asciiTheme="minorHAnsi" w:hAnsiTheme="minorHAnsi" w:cstheme="minorHAnsi"/>
                <w:sz w:val="20"/>
              </w:rPr>
            </w:pPr>
            <w:r w:rsidRPr="00C0482B">
              <w:rPr>
                <w:rFonts w:asciiTheme="minorHAnsi" w:hAnsiTheme="minorHAnsi" w:cstheme="minorHAnsi"/>
                <w:sz w:val="20"/>
              </w:rPr>
              <w:t>/</w:t>
            </w:r>
          </w:p>
        </w:tc>
        <w:tc>
          <w:tcPr>
            <w:tcW w:w="142" w:type="dxa"/>
            <w:tcBorders>
              <w:top w:val="nil"/>
              <w:left w:val="single" w:color="auto" w:sz="4" w:space="0"/>
              <w:bottom w:val="nil"/>
              <w:right w:val="single" w:color="auto" w:sz="4" w:space="0"/>
            </w:tcBorders>
            <w:tcMar/>
          </w:tcPr>
          <w:p w:rsidRPr="00C0482B" w:rsidR="008B19CB" w:rsidP="00813735" w:rsidRDefault="008B19CB" w14:paraId="3CF2D8B6" wp14:textId="77777777">
            <w:pPr>
              <w:widowControl w:val="0"/>
              <w:spacing w:line="264" w:lineRule="auto"/>
              <w:rPr>
                <w:rFonts w:asciiTheme="minorHAnsi" w:hAnsiTheme="minorHAnsi" w:cstheme="minorHAnsi"/>
                <w:sz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4F64F08B" wp14:textId="77777777">
            <w:pPr>
              <w:widowControl w:val="0"/>
              <w:spacing w:line="264" w:lineRule="auto"/>
              <w:rPr>
                <w:rFonts w:asciiTheme="minorHAnsi" w:hAnsiTheme="minorHAnsi" w:cstheme="minorHAnsi"/>
                <w:sz w:val="20"/>
              </w:rPr>
            </w:pPr>
            <w:r w:rsidRPr="00C0482B">
              <w:rPr>
                <w:rFonts w:asciiTheme="minorHAnsi" w:hAnsiTheme="minorHAnsi" w:cstheme="minorHAnsi"/>
                <w:sz w:val="20"/>
              </w:rPr>
              <w:t>/</w:t>
            </w:r>
          </w:p>
        </w:tc>
      </w:tr>
      <w:tr xmlns:wp14="http://schemas.microsoft.com/office/word/2010/wordml" w:rsidRPr="00C0482B" w:rsidR="008B19CB" w:rsidTr="1D602BD6" w14:paraId="6175174C" wp14:textId="77777777">
        <w:trPr>
          <w:trHeight w:val="137"/>
        </w:trPr>
        <w:tc>
          <w:tcPr>
            <w:tcW w:w="4718" w:type="dxa"/>
            <w:gridSpan w:val="8"/>
            <w:tcBorders>
              <w:top w:val="nil"/>
              <w:left w:val="nil"/>
              <w:bottom w:val="single" w:color="auto" w:sz="4" w:space="0"/>
              <w:right w:val="nil"/>
            </w:tcBorders>
            <w:tcMar/>
          </w:tcPr>
          <w:p w:rsidRPr="00C0482B" w:rsidR="008B19CB" w:rsidP="00813735" w:rsidRDefault="008B19CB" w14:paraId="0FB78278" wp14:textId="77777777">
            <w:pPr>
              <w:widowControl w:val="0"/>
              <w:spacing w:line="264" w:lineRule="auto"/>
              <w:rPr>
                <w:rFonts w:asciiTheme="minorHAnsi" w:hAnsiTheme="minorHAnsi" w:cstheme="minorHAnsi"/>
                <w:b/>
                <w:sz w:val="20"/>
              </w:rPr>
            </w:pPr>
          </w:p>
          <w:p w:rsidRPr="00C0482B" w:rsidR="008B19CB" w:rsidP="00813735" w:rsidRDefault="008B19CB" w14:paraId="7C19BF7B" wp14:textId="77777777">
            <w:pPr>
              <w:widowControl w:val="0"/>
              <w:spacing w:line="264" w:lineRule="auto"/>
              <w:rPr>
                <w:rFonts w:asciiTheme="minorHAnsi" w:hAnsiTheme="minorHAnsi" w:cstheme="minorHAnsi"/>
                <w:b/>
                <w:sz w:val="20"/>
              </w:rPr>
            </w:pPr>
            <w:r w:rsidRPr="00C0482B">
              <w:rPr>
                <w:rFonts w:asciiTheme="minorHAnsi" w:hAnsiTheme="minorHAnsi" w:cstheme="minorHAnsi"/>
                <w:b/>
                <w:sz w:val="20"/>
              </w:rPr>
              <w:t>Vsebina:</w:t>
            </w:r>
            <w:r w:rsidRPr="00C0482B">
              <w:rPr>
                <w:rFonts w:asciiTheme="minorHAnsi" w:hAnsiTheme="minorHAnsi" w:cstheme="minorHAnsi"/>
                <w:sz w:val="20"/>
              </w:rPr>
              <w:t xml:space="preserve"> </w:t>
            </w:r>
          </w:p>
        </w:tc>
        <w:tc>
          <w:tcPr>
            <w:tcW w:w="152" w:type="dxa"/>
            <w:gridSpan w:val="2"/>
            <w:tcMar/>
          </w:tcPr>
          <w:p w:rsidRPr="00C0482B" w:rsidR="008B19CB" w:rsidP="00813735" w:rsidRDefault="008B19CB" w14:paraId="1FC39945" wp14:textId="77777777">
            <w:pPr>
              <w:widowControl w:val="0"/>
              <w:spacing w:line="264" w:lineRule="auto"/>
              <w:rPr>
                <w:rFonts w:asciiTheme="minorHAnsi" w:hAnsiTheme="minorHAnsi" w:cstheme="minorHAnsi"/>
                <w:b/>
                <w:sz w:val="20"/>
              </w:rPr>
            </w:pPr>
          </w:p>
        </w:tc>
        <w:tc>
          <w:tcPr>
            <w:tcW w:w="4820" w:type="dxa"/>
            <w:gridSpan w:val="8"/>
            <w:tcBorders>
              <w:top w:val="nil"/>
              <w:left w:val="nil"/>
              <w:bottom w:val="single" w:color="auto" w:sz="4" w:space="0"/>
              <w:right w:val="nil"/>
            </w:tcBorders>
            <w:tcMar/>
          </w:tcPr>
          <w:p w:rsidRPr="00C0482B" w:rsidR="008B19CB" w:rsidP="00813735" w:rsidRDefault="008B19CB" w14:paraId="0562CB0E" wp14:textId="77777777">
            <w:pPr>
              <w:widowControl w:val="0"/>
              <w:spacing w:line="264" w:lineRule="auto"/>
              <w:rPr>
                <w:rFonts w:asciiTheme="minorHAnsi" w:hAnsiTheme="minorHAnsi" w:cstheme="minorHAnsi"/>
                <w:b/>
                <w:sz w:val="20"/>
              </w:rPr>
            </w:pPr>
          </w:p>
          <w:p w:rsidRPr="00C0482B" w:rsidR="008B19CB" w:rsidP="00813735" w:rsidRDefault="008B19CB" w14:paraId="2E32E058" wp14:textId="77777777">
            <w:pPr>
              <w:widowControl w:val="0"/>
              <w:spacing w:line="264" w:lineRule="auto"/>
              <w:rPr>
                <w:rFonts w:asciiTheme="minorHAnsi" w:hAnsiTheme="minorHAnsi" w:cstheme="minorHAnsi"/>
                <w:b/>
                <w:sz w:val="20"/>
              </w:rPr>
            </w:pPr>
            <w:proofErr w:type="spellStart"/>
            <w:r w:rsidRPr="00C0482B">
              <w:rPr>
                <w:rFonts w:asciiTheme="minorHAnsi" w:hAnsiTheme="minorHAnsi" w:cstheme="minorHAnsi"/>
                <w:b/>
                <w:sz w:val="20"/>
              </w:rPr>
              <w:t>Content</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Syllabus</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outline</w:t>
            </w:r>
            <w:proofErr w:type="spellEnd"/>
            <w:r w:rsidRPr="00C0482B">
              <w:rPr>
                <w:rFonts w:asciiTheme="minorHAnsi" w:hAnsiTheme="minorHAnsi" w:cstheme="minorHAnsi"/>
                <w:b/>
                <w:sz w:val="20"/>
              </w:rPr>
              <w:t>):</w:t>
            </w:r>
          </w:p>
        </w:tc>
      </w:tr>
      <w:tr xmlns:wp14="http://schemas.microsoft.com/office/word/2010/wordml" w:rsidRPr="00C0482B" w:rsidR="008B19CB" w:rsidTr="1D602BD6" w14:paraId="4197134D" wp14:textId="77777777">
        <w:trPr>
          <w:trHeight w:val="8326"/>
        </w:trPr>
        <w:tc>
          <w:tcPr>
            <w:tcW w:w="4718" w:type="dxa"/>
            <w:gridSpan w:val="8"/>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34CE0A41" wp14:textId="77777777">
            <w:pPr>
              <w:widowControl w:val="0"/>
              <w:spacing w:line="264" w:lineRule="auto"/>
              <w:rPr>
                <w:rFonts w:asciiTheme="minorHAnsi" w:hAnsiTheme="minorHAnsi" w:cstheme="minorHAnsi"/>
                <w:sz w:val="20"/>
                <w:lang w:eastAsia="ar-SA"/>
              </w:rPr>
            </w:pPr>
          </w:p>
          <w:p w:rsidRPr="00C0482B" w:rsidR="008B19CB" w:rsidP="00813735" w:rsidRDefault="008B19CB" w14:paraId="7DBD012F" wp14:textId="77777777">
            <w:pPr>
              <w:widowControl w:val="0"/>
              <w:spacing w:line="264" w:lineRule="auto"/>
              <w:rPr>
                <w:rFonts w:asciiTheme="minorHAnsi" w:hAnsiTheme="minorHAnsi" w:cstheme="minorHAnsi"/>
                <w:sz w:val="20"/>
                <w:u w:val="single"/>
                <w:lang w:val="it-IT" w:eastAsia="ar-SA"/>
              </w:rPr>
            </w:pPr>
            <w:proofErr w:type="spellStart"/>
            <w:r w:rsidRPr="00C0482B">
              <w:rPr>
                <w:rFonts w:asciiTheme="minorHAnsi" w:hAnsiTheme="minorHAnsi" w:cstheme="minorHAnsi"/>
                <w:sz w:val="20"/>
                <w:u w:val="single"/>
                <w:lang w:val="it-IT" w:eastAsia="ar-SA"/>
              </w:rPr>
              <w:t>Opis</w:t>
            </w:r>
            <w:proofErr w:type="spellEnd"/>
            <w:r w:rsidRPr="00C0482B">
              <w:rPr>
                <w:rFonts w:asciiTheme="minorHAnsi" w:hAnsiTheme="minorHAnsi" w:cstheme="minorHAnsi"/>
                <w:sz w:val="20"/>
                <w:u w:val="single"/>
                <w:lang w:val="it-IT" w:eastAsia="ar-SA"/>
              </w:rPr>
              <w:t xml:space="preserve"> </w:t>
            </w:r>
            <w:proofErr w:type="spellStart"/>
            <w:r w:rsidRPr="00C0482B">
              <w:rPr>
                <w:rFonts w:asciiTheme="minorHAnsi" w:hAnsiTheme="minorHAnsi" w:cstheme="minorHAnsi"/>
                <w:sz w:val="20"/>
                <w:u w:val="single"/>
                <w:lang w:val="it-IT" w:eastAsia="ar-SA"/>
              </w:rPr>
              <w:t>vsebine</w:t>
            </w:r>
            <w:proofErr w:type="spellEnd"/>
            <w:r w:rsidRPr="00C0482B">
              <w:rPr>
                <w:rFonts w:asciiTheme="minorHAnsi" w:hAnsiTheme="minorHAnsi" w:cstheme="minorHAnsi"/>
                <w:sz w:val="20"/>
                <w:u w:val="single"/>
                <w:lang w:val="it-IT" w:eastAsia="ar-SA"/>
              </w:rPr>
              <w:t>:</w:t>
            </w:r>
          </w:p>
          <w:p w:rsidRPr="00C0482B" w:rsidR="008B19CB" w:rsidP="008B19CB" w:rsidRDefault="008B19CB" w14:paraId="495BA48B" wp14:textId="77777777">
            <w:pPr>
              <w:widowControl w:val="0"/>
              <w:numPr>
                <w:ilvl w:val="0"/>
                <w:numId w:val="2"/>
              </w:numPr>
              <w:tabs>
                <w:tab w:val="left" w:pos="1428"/>
              </w:tabs>
              <w:spacing w:line="264" w:lineRule="auto"/>
              <w:rPr>
                <w:rFonts w:asciiTheme="minorHAnsi" w:hAnsiTheme="minorHAnsi" w:cstheme="minorHAnsi"/>
                <w:noProof/>
                <w:sz w:val="20"/>
              </w:rPr>
            </w:pPr>
            <w:r w:rsidRPr="00C0482B">
              <w:rPr>
                <w:rFonts w:asciiTheme="minorHAnsi" w:hAnsiTheme="minorHAnsi" w:cstheme="minorHAnsi"/>
                <w:noProof/>
                <w:sz w:val="20"/>
              </w:rPr>
              <w:t xml:space="preserve">vloga psihologije v vzgoji in izobraževanju, </w:t>
            </w:r>
          </w:p>
          <w:p w:rsidRPr="00C0482B" w:rsidR="008B19CB" w:rsidP="008B19CB" w:rsidRDefault="008B19CB" w14:paraId="3921BEA3" wp14:textId="77777777">
            <w:pPr>
              <w:widowControl w:val="0"/>
              <w:numPr>
                <w:ilvl w:val="0"/>
                <w:numId w:val="7"/>
              </w:numPr>
              <w:spacing w:line="264" w:lineRule="auto"/>
              <w:rPr>
                <w:rFonts w:asciiTheme="minorHAnsi" w:hAnsiTheme="minorHAnsi" w:cstheme="minorHAnsi"/>
                <w:color w:val="000000"/>
                <w:sz w:val="20"/>
              </w:rPr>
            </w:pPr>
            <w:r w:rsidRPr="00C0482B">
              <w:rPr>
                <w:rFonts w:asciiTheme="minorHAnsi" w:hAnsiTheme="minorHAnsi" w:cstheme="minorHAnsi"/>
                <w:color w:val="000000"/>
                <w:sz w:val="20"/>
              </w:rPr>
              <w:t>vseživljenjsko pojmovanje razvoja, razvojna obdobja od spočetja do smrti, področja razvoja,</w:t>
            </w:r>
          </w:p>
          <w:p w:rsidRPr="00C0482B" w:rsidR="008B19CB" w:rsidP="008B19CB" w:rsidRDefault="008B19CB" w14:paraId="16656A14" wp14:textId="77777777">
            <w:pPr>
              <w:widowControl w:val="0"/>
              <w:numPr>
                <w:ilvl w:val="0"/>
                <w:numId w:val="2"/>
              </w:numPr>
              <w:tabs>
                <w:tab w:val="left" w:pos="1428"/>
              </w:tabs>
              <w:spacing w:line="264" w:lineRule="auto"/>
              <w:rPr>
                <w:rFonts w:asciiTheme="minorHAnsi" w:hAnsiTheme="minorHAnsi" w:cstheme="minorHAnsi"/>
                <w:sz w:val="20"/>
              </w:rPr>
            </w:pPr>
            <w:r w:rsidRPr="00C0482B">
              <w:rPr>
                <w:rFonts w:asciiTheme="minorHAnsi" w:hAnsiTheme="minorHAnsi" w:cstheme="minorHAnsi"/>
                <w:noProof/>
                <w:sz w:val="20"/>
              </w:rPr>
              <w:t xml:space="preserve">glavne </w:t>
            </w:r>
            <w:r w:rsidRPr="00C0482B">
              <w:rPr>
                <w:rFonts w:asciiTheme="minorHAnsi" w:hAnsiTheme="minorHAnsi" w:cstheme="minorHAnsi"/>
                <w:sz w:val="20"/>
              </w:rPr>
              <w:t xml:space="preserve">teoretske razlage razvoja (behavioristične, </w:t>
            </w:r>
            <w:proofErr w:type="spellStart"/>
            <w:r w:rsidRPr="00C0482B">
              <w:rPr>
                <w:rFonts w:asciiTheme="minorHAnsi" w:hAnsiTheme="minorHAnsi" w:cstheme="minorHAnsi"/>
                <w:sz w:val="20"/>
              </w:rPr>
              <w:t>psihodinamske</w:t>
            </w:r>
            <w:proofErr w:type="spellEnd"/>
            <w:r w:rsidRPr="00C0482B">
              <w:rPr>
                <w:rFonts w:asciiTheme="minorHAnsi" w:hAnsiTheme="minorHAnsi" w:cstheme="minorHAnsi"/>
                <w:sz w:val="20"/>
              </w:rPr>
              <w:t xml:space="preserve">, </w:t>
            </w:r>
            <w:proofErr w:type="spellStart"/>
            <w:r w:rsidRPr="00C0482B">
              <w:rPr>
                <w:rFonts w:asciiTheme="minorHAnsi" w:hAnsiTheme="minorHAnsi" w:cstheme="minorHAnsi"/>
                <w:sz w:val="20"/>
              </w:rPr>
              <w:t>kognitivistične</w:t>
            </w:r>
            <w:proofErr w:type="spellEnd"/>
            <w:r w:rsidRPr="00C0482B">
              <w:rPr>
                <w:rFonts w:asciiTheme="minorHAnsi" w:hAnsiTheme="minorHAnsi" w:cstheme="minorHAnsi"/>
                <w:sz w:val="20"/>
              </w:rPr>
              <w:t xml:space="preserve"> sociokulturne, </w:t>
            </w:r>
            <w:proofErr w:type="spellStart"/>
            <w:r w:rsidRPr="00C0482B">
              <w:rPr>
                <w:rFonts w:asciiTheme="minorHAnsi" w:hAnsiTheme="minorHAnsi" w:cstheme="minorHAnsi"/>
                <w:sz w:val="20"/>
              </w:rPr>
              <w:t>kontekstualne</w:t>
            </w:r>
            <w:proofErr w:type="spellEnd"/>
            <w:r w:rsidRPr="00C0482B">
              <w:rPr>
                <w:rFonts w:asciiTheme="minorHAnsi" w:hAnsiTheme="minorHAnsi" w:cstheme="minorHAnsi"/>
                <w:sz w:val="20"/>
              </w:rPr>
              <w:t>) in njihova uporabnost v pedagoški praksi,</w:t>
            </w:r>
          </w:p>
          <w:p w:rsidRPr="00C0482B" w:rsidR="008B19CB" w:rsidP="008B19CB" w:rsidRDefault="008B19CB" w14:paraId="7D80BC3B" wp14:textId="77777777">
            <w:pPr>
              <w:widowControl w:val="0"/>
              <w:numPr>
                <w:ilvl w:val="0"/>
                <w:numId w:val="7"/>
              </w:numPr>
              <w:spacing w:line="264" w:lineRule="auto"/>
              <w:rPr>
                <w:rFonts w:asciiTheme="minorHAnsi" w:hAnsiTheme="minorHAnsi" w:cstheme="minorHAnsi"/>
                <w:color w:val="000000"/>
                <w:sz w:val="20"/>
              </w:rPr>
            </w:pPr>
            <w:r w:rsidRPr="00C0482B">
              <w:rPr>
                <w:rFonts w:asciiTheme="minorHAnsi" w:hAnsiTheme="minorHAnsi" w:cstheme="minorHAnsi"/>
                <w:color w:val="000000"/>
                <w:sz w:val="20"/>
              </w:rPr>
              <w:t>zakonitosti razvoja in interakcijski vplivi različnih dejavnikov razvoja,</w:t>
            </w:r>
          </w:p>
          <w:p w:rsidRPr="00C0482B" w:rsidR="008B19CB" w:rsidP="008B19CB" w:rsidRDefault="008B19CB" w14:paraId="29905FBD" wp14:textId="77777777">
            <w:pPr>
              <w:widowControl w:val="0"/>
              <w:numPr>
                <w:ilvl w:val="0"/>
                <w:numId w:val="8"/>
              </w:numPr>
              <w:tabs>
                <w:tab w:val="left" w:pos="709"/>
              </w:tabs>
              <w:spacing w:line="264" w:lineRule="auto"/>
              <w:rPr>
                <w:rFonts w:asciiTheme="minorHAnsi" w:hAnsiTheme="minorHAnsi" w:cstheme="minorHAnsi"/>
                <w:color w:val="000000"/>
                <w:sz w:val="20"/>
              </w:rPr>
            </w:pPr>
            <w:r w:rsidRPr="00C0482B">
              <w:rPr>
                <w:rFonts w:asciiTheme="minorHAnsi" w:hAnsiTheme="minorHAnsi" w:cstheme="minorHAnsi"/>
                <w:color w:val="000000"/>
                <w:sz w:val="20"/>
              </w:rPr>
              <w:t xml:space="preserve">potek razvoja od spočetja do rojstva, dejavniki tveganja in varovanja v </w:t>
            </w:r>
            <w:proofErr w:type="spellStart"/>
            <w:r w:rsidRPr="00C0482B">
              <w:rPr>
                <w:rFonts w:asciiTheme="minorHAnsi" w:hAnsiTheme="minorHAnsi" w:cstheme="minorHAnsi"/>
                <w:color w:val="000000"/>
                <w:sz w:val="20"/>
              </w:rPr>
              <w:t>prednatalnem</w:t>
            </w:r>
            <w:proofErr w:type="spellEnd"/>
            <w:r w:rsidRPr="00C0482B">
              <w:rPr>
                <w:rFonts w:asciiTheme="minorHAnsi" w:hAnsiTheme="minorHAnsi" w:cstheme="minorHAnsi"/>
                <w:color w:val="000000"/>
                <w:sz w:val="20"/>
              </w:rPr>
              <w:t xml:space="preserve"> razvoju ter njihove dolgoročne posledice,</w:t>
            </w:r>
          </w:p>
          <w:p w:rsidRPr="00C0482B" w:rsidR="008B19CB" w:rsidP="008B19CB" w:rsidRDefault="008B19CB" w14:paraId="155867A6" wp14:textId="77777777">
            <w:pPr>
              <w:widowControl w:val="0"/>
              <w:numPr>
                <w:ilvl w:val="0"/>
                <w:numId w:val="8"/>
              </w:numPr>
              <w:tabs>
                <w:tab w:val="left" w:pos="709"/>
              </w:tabs>
              <w:spacing w:line="264" w:lineRule="auto"/>
              <w:rPr>
                <w:rFonts w:asciiTheme="minorHAnsi" w:hAnsiTheme="minorHAnsi" w:cstheme="minorHAnsi"/>
                <w:noProof/>
                <w:sz w:val="20"/>
              </w:rPr>
            </w:pPr>
            <w:r w:rsidRPr="00C0482B">
              <w:rPr>
                <w:rFonts w:asciiTheme="minorHAnsi" w:hAnsiTheme="minorHAnsi" w:cstheme="minorHAnsi"/>
                <w:color w:val="000000"/>
                <w:sz w:val="20"/>
              </w:rPr>
              <w:t>starejša in sodobnejša spoznanja o spoznavnem, socialnem, čustvenem in osebnostnem razvoju  v obdobjih dojenčka in malčka, zgodnjega otroštva, srednjega/poznega otroštva in mladostništva: stopnje spoznavnega razvoja, teorija uma, otroška igra, odnosi s starši, razvoj navezanosti, razvoj vrstniških in prijateljskih odnosov, razvoj čustvenega doživljanja in izražanja, temperament in velikih pet osebnostnih potez, vloga vrtca in šole na razvoj malčka, otroka in mladostnika.</w:t>
            </w:r>
          </w:p>
        </w:tc>
        <w:tc>
          <w:tcPr>
            <w:tcW w:w="152" w:type="dxa"/>
            <w:gridSpan w:val="2"/>
            <w:tcBorders>
              <w:top w:val="nil"/>
              <w:left w:val="single" w:color="auto" w:sz="4" w:space="0"/>
              <w:bottom w:val="nil"/>
              <w:right w:val="single" w:color="auto" w:sz="4" w:space="0"/>
            </w:tcBorders>
            <w:tcMar/>
          </w:tcPr>
          <w:p w:rsidRPr="00C0482B" w:rsidR="008B19CB" w:rsidP="00813735" w:rsidRDefault="008B19CB" w14:paraId="62EBF3C5" wp14:textId="77777777">
            <w:pPr>
              <w:widowControl w:val="0"/>
              <w:spacing w:line="264" w:lineRule="auto"/>
              <w:rPr>
                <w:rFonts w:asciiTheme="minorHAnsi" w:hAnsiTheme="minorHAnsi" w:cstheme="minorHAnsi"/>
                <w:sz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6D98A12B" wp14:textId="77777777">
            <w:pPr>
              <w:widowControl w:val="0"/>
              <w:spacing w:line="264" w:lineRule="auto"/>
              <w:ind w:left="360"/>
              <w:rPr>
                <w:rFonts w:asciiTheme="minorHAnsi" w:hAnsiTheme="minorHAnsi" w:cstheme="minorHAnsi"/>
                <w:color w:val="000000"/>
                <w:sz w:val="20"/>
                <w:lang w:val="en-GB"/>
              </w:rPr>
            </w:pPr>
          </w:p>
          <w:p w:rsidRPr="00C0482B" w:rsidR="008B19CB" w:rsidP="00813735" w:rsidRDefault="008B19CB" w14:paraId="625C93BD" wp14:textId="77777777">
            <w:pPr>
              <w:widowControl w:val="0"/>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u w:val="single"/>
                <w:lang w:val="en-GB"/>
              </w:rPr>
              <w:t>Description of content</w:t>
            </w:r>
            <w:r w:rsidRPr="00C0482B">
              <w:rPr>
                <w:rFonts w:asciiTheme="minorHAnsi" w:hAnsiTheme="minorHAnsi" w:cstheme="minorHAnsi"/>
                <w:color w:val="000000"/>
                <w:sz w:val="20"/>
                <w:lang w:val="en-GB"/>
              </w:rPr>
              <w:t>:</w:t>
            </w:r>
          </w:p>
          <w:p w:rsidRPr="00C0482B" w:rsidR="008B19CB" w:rsidP="008B19CB" w:rsidRDefault="008B19CB" w14:paraId="1EF11FDB"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The role of psychology in education.</w:t>
            </w:r>
          </w:p>
          <w:p w:rsidRPr="00C0482B" w:rsidR="008B19CB" w:rsidP="008B19CB" w:rsidRDefault="008B19CB" w14:paraId="2F1481FD"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 xml:space="preserve">Life-span conceptualization of human development, periods of development from conception till death, areas of development. </w:t>
            </w:r>
          </w:p>
          <w:p w:rsidRPr="00C0482B" w:rsidR="008B19CB" w:rsidP="008B19CB" w:rsidRDefault="008B19CB" w14:paraId="33FF9CBA"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Major theoretical perspectives on development (behaviourist, psychodynamic, cognitivist, sociocultural, contextual) in their application in education context.</w:t>
            </w:r>
          </w:p>
          <w:p w:rsidRPr="00C0482B" w:rsidR="008B19CB" w:rsidP="008B19CB" w:rsidRDefault="008B19CB" w14:paraId="78C42DA1"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Principles of development, interactional effect of different factors influencing development.</w:t>
            </w:r>
          </w:p>
          <w:p w:rsidRPr="00C0482B" w:rsidR="008B19CB" w:rsidP="008B19CB" w:rsidRDefault="008B19CB" w14:paraId="6B5EA6FB"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Development from conception to birth, risk and protective factors in prenatal development and their long-term consequences.</w:t>
            </w:r>
          </w:p>
          <w:p w:rsidRPr="00C0482B" w:rsidR="008B19CB" w:rsidP="008B19CB" w:rsidRDefault="008B19CB" w14:paraId="6232B56C" wp14:textId="77777777">
            <w:pPr>
              <w:widowControl w:val="0"/>
              <w:numPr>
                <w:ilvl w:val="0"/>
                <w:numId w:val="9"/>
              </w:numPr>
              <w:spacing w:line="264" w:lineRule="auto"/>
              <w:rPr>
                <w:rFonts w:asciiTheme="minorHAnsi" w:hAnsiTheme="minorHAnsi" w:cstheme="minorHAnsi"/>
                <w:sz w:val="20"/>
              </w:rPr>
            </w:pPr>
            <w:r w:rsidRPr="00C0482B">
              <w:rPr>
                <w:rFonts w:asciiTheme="minorHAnsi" w:hAnsiTheme="minorHAnsi" w:cstheme="minorHAnsi"/>
                <w:color w:val="000000"/>
                <w:sz w:val="20"/>
                <w:lang w:val="en-GB"/>
              </w:rPr>
              <w:t>Traditional and contemporary findings on cognitive, social, emotional and personality development in infancy and toddlerhood, early childhood, middle/late childhood, and adolescence: stages of cognitive development, theory of mind, children’s play, relationships with parents, attachment, peer relationships and friendships, development of emotional experience and expression, temperament and the big five personality traits, role of pre-school and school in toddler’s child’s, and adolescent’s development.</w:t>
            </w:r>
          </w:p>
        </w:tc>
      </w:tr>
    </w:tbl>
    <w:p xmlns:wp14="http://schemas.microsoft.com/office/word/2010/wordml" w:rsidRPr="00C0482B" w:rsidR="008B19CB" w:rsidP="008B19CB" w:rsidRDefault="008B19CB" w14:paraId="2946DB82" wp14:textId="77777777">
      <w:pPr>
        <w:widowControl w:val="0"/>
        <w:spacing w:line="264" w:lineRule="auto"/>
        <w:rPr>
          <w:rFonts w:asciiTheme="minorHAnsi" w:hAnsiTheme="minorHAnsi" w:cstheme="minorHAnsi"/>
          <w:sz w:val="20"/>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C0482B" w:rsidR="008B19CB" w:rsidTr="1D602BD6" w14:paraId="37AA0E9F" wp14:textId="77777777">
        <w:tc>
          <w:tcPr>
            <w:tcW w:w="9690" w:type="dxa"/>
            <w:gridSpan w:val="6"/>
            <w:tcMar/>
          </w:tcPr>
          <w:p w:rsidRPr="00C0482B" w:rsidR="008B19CB" w:rsidP="00813735" w:rsidRDefault="008B19CB" w14:paraId="24060F01" wp14:textId="77777777">
            <w:pPr>
              <w:widowControl w:val="0"/>
              <w:spacing w:line="264" w:lineRule="auto"/>
              <w:jc w:val="both"/>
              <w:rPr>
                <w:rFonts w:asciiTheme="minorHAnsi" w:hAnsiTheme="minorHAnsi" w:cstheme="minorHAnsi"/>
                <w:b/>
                <w:sz w:val="20"/>
              </w:rPr>
            </w:pPr>
            <w:r w:rsidRPr="00C0482B">
              <w:rPr>
                <w:rFonts w:asciiTheme="minorHAnsi" w:hAnsiTheme="minorHAnsi" w:cstheme="minorHAnsi"/>
                <w:sz w:val="20"/>
              </w:rPr>
              <w:br w:type="page"/>
            </w:r>
            <w:r w:rsidRPr="00C0482B">
              <w:rPr>
                <w:rFonts w:asciiTheme="minorHAnsi" w:hAnsiTheme="minorHAnsi" w:cstheme="minorHAnsi"/>
                <w:b/>
                <w:sz w:val="20"/>
              </w:rPr>
              <w:t xml:space="preserve">Temeljni literatura in viri / </w:t>
            </w:r>
            <w:proofErr w:type="spellStart"/>
            <w:r w:rsidRPr="00C0482B">
              <w:rPr>
                <w:rFonts w:asciiTheme="minorHAnsi" w:hAnsiTheme="minorHAnsi" w:cstheme="minorHAnsi"/>
                <w:b/>
                <w:sz w:val="20"/>
              </w:rPr>
              <w:t>Readings</w:t>
            </w:r>
            <w:proofErr w:type="spellEnd"/>
            <w:r w:rsidRPr="00C0482B">
              <w:rPr>
                <w:rFonts w:asciiTheme="minorHAnsi" w:hAnsiTheme="minorHAnsi" w:cstheme="minorHAnsi"/>
                <w:b/>
                <w:sz w:val="20"/>
              </w:rPr>
              <w:t>:</w:t>
            </w:r>
          </w:p>
        </w:tc>
      </w:tr>
      <w:tr xmlns:wp14="http://schemas.microsoft.com/office/word/2010/wordml" w:rsidRPr="00C0482B" w:rsidR="008B19CB" w:rsidTr="1D602BD6" w14:paraId="3A9CF91C" wp14:textId="77777777">
        <w:trPr>
          <w:trHeight w:val="71"/>
        </w:trPr>
        <w:tc>
          <w:tcPr>
            <w:tcW w:w="9690" w:type="dxa"/>
            <w:gridSpan w:val="6"/>
            <w:tcBorders>
              <w:top w:val="single" w:color="auto" w:sz="4" w:space="0"/>
              <w:left w:val="single" w:color="auto" w:sz="4" w:space="0"/>
              <w:bottom w:val="single" w:color="auto" w:sz="4" w:space="0"/>
              <w:right w:val="single" w:color="auto" w:sz="4" w:space="0"/>
            </w:tcBorders>
            <w:tcMar/>
          </w:tcPr>
          <w:p w:rsidRPr="00C0482B" w:rsidR="008B19CB" w:rsidP="1D602BD6" w:rsidRDefault="008B19CB" w14:paraId="29D191AE" wp14:textId="77777777">
            <w:pPr>
              <w:widowControl w:val="0"/>
              <w:spacing w:line="264" w:lineRule="auto"/>
              <w:rPr>
                <w:rFonts w:ascii="Calibri" w:hAnsi="Calibri" w:cs="Calibri" w:asciiTheme="minorAscii" w:hAnsiTheme="minorAscii" w:cstheme="minorAscii"/>
                <w:sz w:val="20"/>
                <w:szCs w:val="20"/>
                <w:u w:val="single"/>
                <w:lang w:val="es-ES" w:eastAsia="ar-SA"/>
              </w:rPr>
            </w:pPr>
            <w:r w:rsidRPr="1D602BD6" w:rsidR="008B19CB">
              <w:rPr>
                <w:rFonts w:ascii="Calibri" w:hAnsi="Calibri" w:cs="Calibri" w:asciiTheme="minorAscii" w:hAnsiTheme="minorAscii" w:cstheme="minorAscii"/>
                <w:sz w:val="20"/>
                <w:szCs w:val="20"/>
                <w:u w:val="single"/>
                <w:lang w:val="es-ES" w:eastAsia="ar-SA"/>
              </w:rPr>
              <w:t>Osnovna</w:t>
            </w:r>
            <w:r w:rsidRPr="1D602BD6" w:rsidR="008B19CB">
              <w:rPr>
                <w:rFonts w:ascii="Calibri" w:hAnsi="Calibri" w:cs="Calibri" w:asciiTheme="minorAscii" w:hAnsiTheme="minorAscii" w:cstheme="minorAscii"/>
                <w:sz w:val="20"/>
                <w:szCs w:val="20"/>
                <w:u w:val="single"/>
                <w:lang w:val="es-ES" w:eastAsia="ar-SA"/>
              </w:rPr>
              <w:t xml:space="preserve"> literatura:</w:t>
            </w:r>
          </w:p>
          <w:p w:rsidRPr="00C0482B" w:rsidR="000C7427" w:rsidP="000C7427" w:rsidRDefault="000C7427" w14:paraId="6E20FFEE" wp14:textId="77777777">
            <w:pPr>
              <w:numPr>
                <w:ilvl w:val="0"/>
                <w:numId w:val="3"/>
              </w:numPr>
              <w:rPr>
                <w:rFonts w:asciiTheme="minorHAnsi" w:hAnsiTheme="minorHAnsi" w:cstheme="minorHAnsi"/>
                <w:sz w:val="20"/>
              </w:rPr>
            </w:pPr>
            <w:r w:rsidRPr="00C0482B">
              <w:rPr>
                <w:rFonts w:asciiTheme="minorHAnsi" w:hAnsiTheme="minorHAnsi" w:cstheme="minorHAnsi"/>
                <w:sz w:val="20"/>
              </w:rPr>
              <w:t xml:space="preserve">Marjanovič, U. L. in Zupančič, M. (ur.) (2004). </w:t>
            </w:r>
            <w:r w:rsidRPr="00C0482B">
              <w:rPr>
                <w:rFonts w:asciiTheme="minorHAnsi" w:hAnsiTheme="minorHAnsi" w:cstheme="minorHAnsi"/>
                <w:i/>
                <w:sz w:val="20"/>
              </w:rPr>
              <w:t>Razvojna psihologija</w:t>
            </w:r>
            <w:r w:rsidRPr="00C0482B">
              <w:rPr>
                <w:rFonts w:asciiTheme="minorHAnsi" w:hAnsiTheme="minorHAnsi" w:cstheme="minorHAnsi"/>
                <w:sz w:val="20"/>
              </w:rPr>
              <w:t>. Ljubljana: Znanstvenoraziskovalni inštitut Filozofske fakultete. (posamezna izbrana poglavja)</w:t>
            </w:r>
          </w:p>
          <w:p w:rsidRPr="00C0482B" w:rsidR="000C7427" w:rsidP="000C7427" w:rsidRDefault="000C7427" w14:paraId="1E428BBE"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bCs/>
                <w:color w:val="000000"/>
                <w:sz w:val="20"/>
              </w:rPr>
              <w:t xml:space="preserve">Marjanovič Umek L. in Zupančič, M. (ur.) (2006). </w:t>
            </w:r>
            <w:r w:rsidRPr="00C0482B">
              <w:rPr>
                <w:rFonts w:asciiTheme="minorHAnsi" w:hAnsiTheme="minorHAnsi" w:cstheme="minorHAnsi"/>
                <w:bCs/>
                <w:i/>
                <w:color w:val="000000"/>
                <w:sz w:val="20"/>
              </w:rPr>
              <w:t>Psihologija otroške igre: od rojstva do vstopa v šolo</w:t>
            </w:r>
            <w:r w:rsidRPr="00C0482B">
              <w:rPr>
                <w:rFonts w:asciiTheme="minorHAnsi" w:hAnsiTheme="minorHAnsi" w:cstheme="minorHAnsi"/>
                <w:bCs/>
                <w:color w:val="000000"/>
                <w:sz w:val="20"/>
              </w:rPr>
              <w:t>. Ljubljana: Znanstvena založba Filozofske fakultete.</w:t>
            </w:r>
          </w:p>
          <w:p w:rsidRPr="00C0482B" w:rsidR="000C7427" w:rsidP="000C7427" w:rsidRDefault="000C7427" w14:paraId="3667984B" wp14:textId="77777777">
            <w:pPr>
              <w:numPr>
                <w:ilvl w:val="0"/>
                <w:numId w:val="3"/>
              </w:numPr>
              <w:rPr>
                <w:rFonts w:asciiTheme="minorHAnsi" w:hAnsiTheme="minorHAnsi" w:cstheme="minorHAnsi"/>
                <w:bCs/>
                <w:snapToGrid w:val="0"/>
                <w:sz w:val="20"/>
              </w:rPr>
            </w:pPr>
            <w:r w:rsidRPr="00C0482B">
              <w:rPr>
                <w:rFonts w:asciiTheme="minorHAnsi" w:hAnsiTheme="minorHAnsi" w:cstheme="minorHAnsi"/>
                <w:bCs/>
                <w:snapToGrid w:val="0"/>
                <w:sz w:val="20"/>
              </w:rPr>
              <w:t xml:space="preserve">Batistič, Z. M. (2000). </w:t>
            </w:r>
            <w:r w:rsidRPr="00C0482B">
              <w:rPr>
                <w:rFonts w:asciiTheme="minorHAnsi" w:hAnsiTheme="minorHAnsi" w:cstheme="minorHAnsi"/>
                <w:bCs/>
                <w:i/>
                <w:snapToGrid w:val="0"/>
                <w:sz w:val="20"/>
              </w:rPr>
              <w:t>Teorije v razvojni psihologiji</w:t>
            </w:r>
            <w:r w:rsidRPr="00C0482B">
              <w:rPr>
                <w:rFonts w:asciiTheme="minorHAnsi" w:hAnsiTheme="minorHAnsi" w:cstheme="minorHAnsi"/>
                <w:bCs/>
                <w:snapToGrid w:val="0"/>
                <w:sz w:val="20"/>
              </w:rPr>
              <w:t>. Ljubljana: Pedagoška fakulteta Univerze v Ljubljani.</w:t>
            </w:r>
          </w:p>
          <w:p w:rsidRPr="00C0482B" w:rsidR="008B19CB" w:rsidP="00813735" w:rsidRDefault="008B19CB" w14:paraId="5997CC1D" wp14:textId="77777777">
            <w:pPr>
              <w:widowControl w:val="0"/>
              <w:spacing w:line="264" w:lineRule="auto"/>
              <w:rPr>
                <w:rFonts w:asciiTheme="minorHAnsi" w:hAnsiTheme="minorHAnsi" w:cstheme="minorHAnsi"/>
                <w:sz w:val="20"/>
                <w:lang w:val="es-ES_tradnl" w:eastAsia="ar-SA"/>
              </w:rPr>
            </w:pPr>
          </w:p>
          <w:p w:rsidRPr="00C0482B" w:rsidR="008B19CB" w:rsidP="00813735" w:rsidRDefault="008B19CB" w14:paraId="7461362E" wp14:textId="77777777">
            <w:pPr>
              <w:widowControl w:val="0"/>
              <w:spacing w:line="264" w:lineRule="auto"/>
              <w:rPr>
                <w:rFonts w:asciiTheme="minorHAnsi" w:hAnsiTheme="minorHAnsi" w:cstheme="minorHAnsi"/>
                <w:bCs/>
                <w:color w:val="000000"/>
                <w:sz w:val="20"/>
                <w:u w:val="single"/>
              </w:rPr>
            </w:pPr>
            <w:r w:rsidRPr="00C0482B">
              <w:rPr>
                <w:rFonts w:asciiTheme="minorHAnsi" w:hAnsiTheme="minorHAnsi" w:cstheme="minorHAnsi"/>
                <w:bCs/>
                <w:color w:val="000000"/>
                <w:sz w:val="20"/>
                <w:u w:val="single"/>
              </w:rPr>
              <w:t>Dodatna literatura:</w:t>
            </w:r>
          </w:p>
          <w:p w:rsidRPr="00C0482B" w:rsidR="000C7427" w:rsidP="000C7427" w:rsidRDefault="000C7427" w14:paraId="27993F4B" wp14:textId="77777777">
            <w:pPr>
              <w:numPr>
                <w:ilvl w:val="0"/>
                <w:numId w:val="3"/>
              </w:numPr>
              <w:rPr>
                <w:rFonts w:asciiTheme="minorHAnsi" w:hAnsiTheme="minorHAnsi" w:cstheme="minorHAnsi"/>
                <w:sz w:val="20"/>
              </w:rPr>
            </w:pPr>
            <w:r w:rsidRPr="00C0482B">
              <w:rPr>
                <w:rFonts w:asciiTheme="minorHAnsi" w:hAnsiTheme="minorHAnsi" w:cstheme="minorHAnsi"/>
                <w:bCs/>
                <w:sz w:val="20"/>
              </w:rPr>
              <w:t xml:space="preserve">Čotar Konrad, S. (2010). </w:t>
            </w:r>
            <w:r w:rsidRPr="00C0482B">
              <w:rPr>
                <w:rFonts w:asciiTheme="minorHAnsi" w:hAnsiTheme="minorHAnsi" w:cstheme="minorHAnsi"/>
                <w:i/>
                <w:sz w:val="20"/>
              </w:rPr>
              <w:t>Razvojna psihologija</w:t>
            </w:r>
            <w:r w:rsidRPr="00C0482B">
              <w:rPr>
                <w:rFonts w:asciiTheme="minorHAnsi" w:hAnsiTheme="minorHAnsi" w:cstheme="minorHAnsi"/>
                <w:sz w:val="20"/>
              </w:rPr>
              <w:t xml:space="preserve"> [Elektronski vir] : interno gradivo.</w:t>
            </w:r>
          </w:p>
          <w:p w:rsidRPr="00C0482B" w:rsidR="000C7427" w:rsidP="000C7427" w:rsidRDefault="000C7427" w14:paraId="327EDD24"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sz w:val="20"/>
              </w:rPr>
              <w:t xml:space="preserve">Čotar Konrad, S. (2010). </w:t>
            </w:r>
            <w:r w:rsidRPr="00C0482B">
              <w:rPr>
                <w:rFonts w:asciiTheme="minorHAnsi" w:hAnsiTheme="minorHAnsi" w:cstheme="minorHAnsi"/>
                <w:i/>
                <w:sz w:val="20"/>
              </w:rPr>
              <w:t>Pedagoška psihologija</w:t>
            </w:r>
            <w:r w:rsidRPr="00C0482B">
              <w:rPr>
                <w:rFonts w:asciiTheme="minorHAnsi" w:hAnsiTheme="minorHAnsi" w:cstheme="minorHAnsi"/>
                <w:sz w:val="20"/>
              </w:rPr>
              <w:t xml:space="preserve"> [Elektronski vir]: interno gradivo</w:t>
            </w:r>
          </w:p>
          <w:p w:rsidRPr="00C0482B" w:rsidR="008B19CB" w:rsidP="1D602BD6" w:rsidRDefault="008B19CB" w14:paraId="09959974" wp14:textId="77777777">
            <w:pPr>
              <w:widowControl w:val="0"/>
              <w:numPr>
                <w:ilvl w:val="0"/>
                <w:numId w:val="3"/>
              </w:numPr>
              <w:spacing w:line="264" w:lineRule="auto"/>
              <w:rPr>
                <w:rFonts w:ascii="Calibri" w:hAnsi="Calibri" w:cs="Calibri" w:asciiTheme="minorAscii" w:hAnsiTheme="minorAscii" w:cstheme="minorAscii"/>
                <w:sz w:val="20"/>
                <w:szCs w:val="20"/>
                <w:lang w:val="es-ES" w:eastAsia="ar-SA"/>
              </w:rPr>
            </w:pPr>
            <w:r w:rsidRPr="1D602BD6" w:rsidR="008B19CB">
              <w:rPr>
                <w:rFonts w:ascii="Calibri" w:hAnsi="Calibri" w:cs="Calibri" w:asciiTheme="minorAscii" w:hAnsiTheme="minorAscii" w:cstheme="minorAscii"/>
                <w:sz w:val="20"/>
                <w:szCs w:val="20"/>
                <w:lang w:val="es-ES" w:eastAsia="ar-SA"/>
              </w:rPr>
              <w:t xml:space="preserve">Papalia, D.E., Olds, S.W., Feldman, R.D. (2003). </w:t>
            </w:r>
            <w:r w:rsidRPr="1D602BD6" w:rsidR="008B19CB">
              <w:rPr>
                <w:rFonts w:ascii="Calibri" w:hAnsi="Calibri" w:cs="Calibri" w:asciiTheme="minorAscii" w:hAnsiTheme="minorAscii" w:cstheme="minorAscii"/>
                <w:sz w:val="20"/>
                <w:szCs w:val="20"/>
                <w:lang w:val="es-ES" w:eastAsia="ar-SA"/>
              </w:rPr>
              <w:t>Otrokov</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svet</w:t>
            </w:r>
            <w:r w:rsidRPr="1D602BD6" w:rsidR="008B19CB">
              <w:rPr>
                <w:rFonts w:ascii="Calibri" w:hAnsi="Calibri" w:cs="Calibri" w:asciiTheme="minorAscii" w:hAnsiTheme="minorAscii" w:cstheme="minorAscii"/>
                <w:sz w:val="20"/>
                <w:szCs w:val="20"/>
                <w:lang w:val="es-ES" w:eastAsia="ar-SA"/>
              </w:rPr>
              <w:t xml:space="preserve"> - </w:t>
            </w:r>
            <w:r w:rsidRPr="1D602BD6" w:rsidR="008B19CB">
              <w:rPr>
                <w:rFonts w:ascii="Calibri" w:hAnsi="Calibri" w:cs="Calibri" w:asciiTheme="minorAscii" w:hAnsiTheme="minorAscii" w:cstheme="minorAscii"/>
                <w:sz w:val="20"/>
                <w:szCs w:val="20"/>
                <w:lang w:val="es-ES" w:eastAsia="ar-SA"/>
              </w:rPr>
              <w:t>otrokov</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razvoj</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od</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spočetja</w:t>
            </w:r>
            <w:r w:rsidRPr="1D602BD6" w:rsidR="008B19CB">
              <w:rPr>
                <w:rFonts w:ascii="Calibri" w:hAnsi="Calibri" w:cs="Calibri" w:asciiTheme="minorAscii" w:hAnsiTheme="minorAscii" w:cstheme="minorAscii"/>
                <w:sz w:val="20"/>
                <w:szCs w:val="20"/>
                <w:lang w:val="es-ES" w:eastAsia="ar-SA"/>
              </w:rPr>
              <w:t xml:space="preserve"> do </w:t>
            </w:r>
            <w:r w:rsidRPr="1D602BD6" w:rsidR="008B19CB">
              <w:rPr>
                <w:rFonts w:ascii="Calibri" w:hAnsi="Calibri" w:cs="Calibri" w:asciiTheme="minorAscii" w:hAnsiTheme="minorAscii" w:cstheme="minorAscii"/>
                <w:sz w:val="20"/>
                <w:szCs w:val="20"/>
                <w:lang w:val="es-ES" w:eastAsia="ar-SA"/>
              </w:rPr>
              <w:t>konca</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mladostništva</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Ljubljana</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Educy</w:t>
            </w:r>
            <w:r w:rsidRPr="1D602BD6" w:rsidR="008B19CB">
              <w:rPr>
                <w:rFonts w:ascii="Calibri" w:hAnsi="Calibri" w:cs="Calibri" w:asciiTheme="minorAscii" w:hAnsiTheme="minorAscii" w:cstheme="minorAscii"/>
                <w:sz w:val="20"/>
                <w:szCs w:val="20"/>
                <w:lang w:val="es-ES" w:eastAsia="ar-SA"/>
              </w:rPr>
              <w:t>.</w:t>
            </w:r>
          </w:p>
          <w:p w:rsidRPr="00C0482B" w:rsidR="008B19CB" w:rsidP="000C7427" w:rsidRDefault="008B19CB" w14:paraId="33D5E792"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bCs/>
                <w:color w:val="000000"/>
                <w:sz w:val="20"/>
              </w:rPr>
              <w:t xml:space="preserve">Marjanovič Umek L. in Zupančič, M. (ur.) (2013). </w:t>
            </w:r>
            <w:r w:rsidRPr="00C0482B">
              <w:rPr>
                <w:rFonts w:asciiTheme="minorHAnsi" w:hAnsiTheme="minorHAnsi" w:cstheme="minorHAnsi"/>
                <w:bCs/>
                <w:i/>
                <w:color w:val="000000"/>
                <w:sz w:val="20"/>
              </w:rPr>
              <w:t>Razvojna psihologija: izbrane teme</w:t>
            </w:r>
            <w:r w:rsidRPr="00C0482B">
              <w:rPr>
                <w:rFonts w:asciiTheme="minorHAnsi" w:hAnsiTheme="minorHAnsi" w:cstheme="minorHAnsi"/>
                <w:bCs/>
                <w:color w:val="000000"/>
                <w:sz w:val="20"/>
              </w:rPr>
              <w:t>. 2. izdaja Ljubljana: Znanstvena založba Filozofske fakultete.</w:t>
            </w:r>
          </w:p>
          <w:p w:rsidRPr="00C0482B" w:rsidR="000C7427" w:rsidP="000C7427" w:rsidRDefault="000C7427" w14:paraId="72D0AEE8" wp14:textId="77777777">
            <w:pPr>
              <w:numPr>
                <w:ilvl w:val="0"/>
                <w:numId w:val="3"/>
              </w:numPr>
              <w:rPr>
                <w:rFonts w:asciiTheme="minorHAnsi" w:hAnsiTheme="minorHAnsi" w:cstheme="minorHAnsi"/>
                <w:bCs/>
                <w:snapToGrid w:val="0"/>
                <w:sz w:val="20"/>
              </w:rPr>
            </w:pPr>
            <w:proofErr w:type="spellStart"/>
            <w:r w:rsidRPr="00C0482B">
              <w:rPr>
                <w:rFonts w:asciiTheme="minorHAnsi" w:hAnsiTheme="minorHAnsi" w:cstheme="minorHAnsi"/>
                <w:bCs/>
                <w:snapToGrid w:val="0"/>
                <w:sz w:val="20"/>
              </w:rPr>
              <w:t>Dweck</w:t>
            </w:r>
            <w:proofErr w:type="spellEnd"/>
            <w:r w:rsidRPr="00C0482B">
              <w:rPr>
                <w:rFonts w:asciiTheme="minorHAnsi" w:hAnsiTheme="minorHAnsi" w:cstheme="minorHAnsi"/>
                <w:bCs/>
                <w:snapToGrid w:val="0"/>
                <w:sz w:val="20"/>
              </w:rPr>
              <w:t xml:space="preserve">, C. (2016): Moč miselnosti: kako uresničiti svoje zmožnosti. Tržič: Učila </w:t>
            </w:r>
            <w:proofErr w:type="spellStart"/>
            <w:r w:rsidRPr="00C0482B">
              <w:rPr>
                <w:rFonts w:asciiTheme="minorHAnsi" w:hAnsiTheme="minorHAnsi" w:cstheme="minorHAnsi"/>
                <w:bCs/>
                <w:snapToGrid w:val="0"/>
                <w:sz w:val="20"/>
              </w:rPr>
              <w:t>international</w:t>
            </w:r>
            <w:proofErr w:type="spellEnd"/>
            <w:r w:rsidRPr="00C0482B">
              <w:rPr>
                <w:rFonts w:asciiTheme="minorHAnsi" w:hAnsiTheme="minorHAnsi" w:cstheme="minorHAnsi"/>
                <w:bCs/>
                <w:snapToGrid w:val="0"/>
                <w:sz w:val="20"/>
              </w:rPr>
              <w:t xml:space="preserve">. </w:t>
            </w:r>
          </w:p>
          <w:p w:rsidRPr="00C0482B" w:rsidR="000C7427" w:rsidP="000C7427" w:rsidRDefault="000C7427" w14:paraId="090D5499"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bCs/>
                <w:snapToGrid w:val="0"/>
                <w:sz w:val="20"/>
              </w:rPr>
              <w:t>Dodatni znanstveni  prispevki podani na predavanjih/ seminarjih in vajah</w:t>
            </w:r>
          </w:p>
          <w:p w:rsidRPr="00C0482B" w:rsidR="008B19CB" w:rsidP="00C0482B" w:rsidRDefault="008B19CB" w14:paraId="110FFD37" wp14:textId="77777777">
            <w:pPr>
              <w:widowControl w:val="0"/>
              <w:spacing w:line="264" w:lineRule="auto"/>
              <w:ind w:left="1428"/>
              <w:rPr>
                <w:rFonts w:asciiTheme="minorHAnsi" w:hAnsiTheme="minorHAnsi" w:cstheme="minorHAnsi"/>
                <w:sz w:val="20"/>
                <w:lang w:val="es-ES_tradnl" w:eastAsia="ar-SA"/>
              </w:rPr>
            </w:pPr>
          </w:p>
        </w:tc>
      </w:tr>
      <w:tr xmlns:wp14="http://schemas.microsoft.com/office/word/2010/wordml" w:rsidRPr="00C0482B" w:rsidR="008B19CB" w:rsidTr="1D602BD6" w14:paraId="5DF31117" wp14:textId="77777777">
        <w:trPr>
          <w:trHeight w:val="73"/>
        </w:trPr>
        <w:tc>
          <w:tcPr>
            <w:tcW w:w="4717" w:type="dxa"/>
            <w:gridSpan w:val="2"/>
            <w:tcBorders>
              <w:top w:val="nil"/>
              <w:left w:val="nil"/>
              <w:bottom w:val="single" w:color="auto" w:sz="4" w:space="0"/>
              <w:right w:val="nil"/>
            </w:tcBorders>
            <w:tcMar/>
          </w:tcPr>
          <w:p w:rsidRPr="00C0482B" w:rsidR="008B19CB" w:rsidP="00813735" w:rsidRDefault="008B19CB" w14:paraId="6B699379" wp14:textId="77777777">
            <w:pPr>
              <w:widowControl w:val="0"/>
              <w:spacing w:line="264" w:lineRule="auto"/>
              <w:contextualSpacing/>
              <w:rPr>
                <w:rFonts w:asciiTheme="minorHAnsi" w:hAnsiTheme="minorHAnsi" w:cstheme="minorHAnsi"/>
                <w:b/>
                <w:bCs/>
                <w:sz w:val="20"/>
              </w:rPr>
            </w:pPr>
          </w:p>
          <w:p w:rsidRPr="00C0482B" w:rsidR="008B19CB" w:rsidP="00813735" w:rsidRDefault="008B19CB" w14:paraId="5FE0A1B0"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Cilji in kompetence:</w:t>
            </w:r>
          </w:p>
        </w:tc>
        <w:tc>
          <w:tcPr>
            <w:tcW w:w="152" w:type="dxa"/>
            <w:gridSpan w:val="2"/>
            <w:tcMar/>
          </w:tcPr>
          <w:p w:rsidRPr="00C0482B" w:rsidR="008B19CB" w:rsidP="00813735" w:rsidRDefault="008B19CB" w14:paraId="3FE9F23F"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nil"/>
              <w:bottom w:val="single" w:color="auto" w:sz="4" w:space="0"/>
              <w:right w:val="nil"/>
            </w:tcBorders>
            <w:tcMar/>
          </w:tcPr>
          <w:p w:rsidRPr="00C0482B" w:rsidR="008B19CB" w:rsidP="00813735" w:rsidRDefault="008B19CB" w14:paraId="1F72F646"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7628FA9A"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lang w:val="en-GB"/>
              </w:rPr>
              <w:t>Objectives and competences</w:t>
            </w:r>
            <w:r w:rsidRPr="00C0482B">
              <w:rPr>
                <w:rFonts w:asciiTheme="minorHAnsi" w:hAnsiTheme="minorHAnsi" w:cstheme="minorHAnsi"/>
                <w:b/>
                <w:sz w:val="20"/>
              </w:rPr>
              <w:t>:</w:t>
            </w:r>
          </w:p>
        </w:tc>
      </w:tr>
      <w:tr xmlns:wp14="http://schemas.microsoft.com/office/word/2010/wordml" w:rsidRPr="00C0482B" w:rsidR="008B19CB" w:rsidTr="1D602BD6" w14:paraId="6838B6E5" wp14:textId="77777777">
        <w:trPr>
          <w:trHeight w:val="921"/>
        </w:trPr>
        <w:tc>
          <w:tcPr>
            <w:tcW w:w="4717" w:type="dxa"/>
            <w:gridSpan w:val="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2E37B454" wp14:textId="77777777">
            <w:pPr>
              <w:widowControl w:val="0"/>
              <w:spacing w:line="264" w:lineRule="auto"/>
              <w:contextualSpacing/>
              <w:rPr>
                <w:rFonts w:asciiTheme="minorHAnsi" w:hAnsiTheme="minorHAnsi" w:cstheme="minorHAnsi"/>
                <w:sz w:val="20"/>
                <w:u w:val="single"/>
                <w:lang w:eastAsia="ar-SA"/>
              </w:rPr>
            </w:pPr>
            <w:r w:rsidRPr="00C0482B">
              <w:rPr>
                <w:rFonts w:asciiTheme="minorHAnsi" w:hAnsiTheme="minorHAnsi" w:cstheme="minorHAnsi"/>
                <w:sz w:val="20"/>
                <w:u w:val="single"/>
                <w:lang w:eastAsia="ar-SA"/>
              </w:rPr>
              <w:t>Cilji:</w:t>
            </w:r>
          </w:p>
          <w:p w:rsidRPr="00C0482B" w:rsidR="008B19CB" w:rsidP="008B19CB" w:rsidRDefault="008B19CB" w14:paraId="58B00659"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spoznati glavne razvojno-psihološke teorije in njihovo uporabno vrednost za pedagoško prakso,</w:t>
            </w:r>
          </w:p>
          <w:p w:rsidRPr="00C0482B" w:rsidR="008B19CB" w:rsidP="008B19CB" w:rsidRDefault="008B19CB" w14:paraId="537C372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 xml:space="preserve">razumeti interakcijsko delovanje različnih dejavnikov razvoja, </w:t>
            </w:r>
          </w:p>
          <w:p w:rsidRPr="00C0482B" w:rsidR="008B19CB" w:rsidP="008B19CB" w:rsidRDefault="008B19CB" w14:paraId="1F73335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 xml:space="preserve">osvojiti temeljna znanja o poteku spoznavnega, socialnega, čustvenega in osebnostnega razvoja od spočetja do vključno mladostništva  </w:t>
            </w:r>
          </w:p>
          <w:p w:rsidRPr="00C0482B" w:rsidR="008B19CB" w:rsidP="008B19CB" w:rsidRDefault="008B19CB" w14:paraId="457C1287"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pridobiti razumevanje medosebnih razlik med posamezniki v različnih razvojnih obdobjih in pomen teh razlik za pedagoško delo.</w:t>
            </w:r>
          </w:p>
          <w:p w:rsidRPr="00C0482B" w:rsidR="008B19CB" w:rsidP="00813735" w:rsidRDefault="008B19CB" w14:paraId="08CE6F91" wp14:textId="77777777">
            <w:pPr>
              <w:widowControl w:val="0"/>
              <w:tabs>
                <w:tab w:val="left" w:pos="1428"/>
              </w:tabs>
              <w:spacing w:line="264" w:lineRule="auto"/>
              <w:ind w:left="1068"/>
              <w:contextualSpacing/>
              <w:rPr>
                <w:rFonts w:asciiTheme="minorHAnsi" w:hAnsiTheme="minorHAnsi" w:cstheme="minorHAnsi"/>
                <w:sz w:val="20"/>
                <w:lang w:eastAsia="ar-SA"/>
              </w:rPr>
            </w:pPr>
          </w:p>
          <w:p w:rsidRPr="00C0482B" w:rsidR="008B19CB" w:rsidP="1D602BD6" w:rsidRDefault="008B19CB" w14:paraId="3EEBD31A" wp14:textId="77777777">
            <w:pPr>
              <w:widowControl w:val="0"/>
              <w:tabs>
                <w:tab w:val="num" w:pos="3240"/>
              </w:tabs>
              <w:spacing w:line="264" w:lineRule="auto"/>
              <w:contextualSpacing/>
              <w:rPr>
                <w:rFonts w:ascii="Calibri" w:hAnsi="Calibri" w:cs="Calibri" w:asciiTheme="minorAscii" w:hAnsiTheme="minorAscii" w:cstheme="minorAscii"/>
                <w:sz w:val="20"/>
                <w:szCs w:val="20"/>
                <w:u w:val="single"/>
                <w:lang w:val="es-ES" w:eastAsia="ar-SA"/>
              </w:rPr>
            </w:pPr>
            <w:r w:rsidRPr="1D602BD6" w:rsidR="008B19CB">
              <w:rPr>
                <w:rFonts w:ascii="Calibri" w:hAnsi="Calibri" w:cs="Calibri" w:asciiTheme="minorAscii" w:hAnsiTheme="minorAscii" w:cstheme="minorAscii"/>
                <w:sz w:val="20"/>
                <w:szCs w:val="20"/>
                <w:u w:val="single"/>
                <w:lang w:val="es-ES" w:eastAsia="ar-SA"/>
              </w:rPr>
              <w:t>Splošne</w:t>
            </w:r>
            <w:r w:rsidRPr="1D602BD6" w:rsidR="008B19CB">
              <w:rPr>
                <w:rFonts w:ascii="Calibri" w:hAnsi="Calibri" w:cs="Calibri" w:asciiTheme="minorAscii" w:hAnsiTheme="minorAscii" w:cstheme="minorAscii"/>
                <w:sz w:val="20"/>
                <w:szCs w:val="20"/>
                <w:u w:val="single"/>
                <w:lang w:val="es-ES" w:eastAsia="ar-SA"/>
              </w:rPr>
              <w:t xml:space="preserve"> </w:t>
            </w:r>
            <w:r w:rsidRPr="1D602BD6" w:rsidR="008B19CB">
              <w:rPr>
                <w:rFonts w:ascii="Calibri" w:hAnsi="Calibri" w:cs="Calibri" w:asciiTheme="minorAscii" w:hAnsiTheme="minorAscii" w:cstheme="minorAscii"/>
                <w:sz w:val="20"/>
                <w:szCs w:val="20"/>
                <w:u w:val="single"/>
                <w:lang w:val="es-ES" w:eastAsia="ar-SA"/>
              </w:rPr>
              <w:t>kompetence</w:t>
            </w:r>
            <w:r w:rsidRPr="1D602BD6" w:rsidR="008B19CB">
              <w:rPr>
                <w:rFonts w:ascii="Calibri" w:hAnsi="Calibri" w:cs="Calibri" w:asciiTheme="minorAscii" w:hAnsiTheme="minorAscii" w:cstheme="minorAscii"/>
                <w:sz w:val="20"/>
                <w:szCs w:val="20"/>
                <w:u w:val="single"/>
                <w:lang w:val="es-ES" w:eastAsia="ar-SA"/>
              </w:rPr>
              <w:t>:</w:t>
            </w:r>
          </w:p>
          <w:p w:rsidRPr="00C0482B" w:rsidR="008B19CB" w:rsidP="008B19CB" w:rsidRDefault="008B19CB" w14:paraId="01AE47E2"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prepoznavanje in razumevanje skupnih in individualnih značilnosti posameznikov v različnih razvojnih obdobjih do mladostništva,</w:t>
            </w:r>
          </w:p>
          <w:p w:rsidRPr="00C0482B" w:rsidR="008B19CB" w:rsidP="008B19CB" w:rsidRDefault="008B19CB" w14:paraId="19DCCEC2"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 xml:space="preserve">sposobnost pridobivanja različnih vrst informacij ter njihovo kritično vrednotenje in uporaba, </w:t>
            </w:r>
          </w:p>
          <w:p w:rsidRPr="00C0482B" w:rsidR="008B19CB" w:rsidP="008B19CB" w:rsidRDefault="008B19CB" w14:paraId="1048960A"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učinkovito in strokovno komuniciranje s posamezniki v pedagoški praksi ter širšo laično ali strokovno javnostjo.</w:t>
            </w:r>
          </w:p>
          <w:p w:rsidRPr="00C0482B" w:rsidR="008B19CB" w:rsidP="00813735" w:rsidRDefault="008B19CB" w14:paraId="61CDCEAD" wp14:textId="77777777">
            <w:pPr>
              <w:widowControl w:val="0"/>
              <w:spacing w:line="264" w:lineRule="auto"/>
              <w:contextualSpacing/>
              <w:rPr>
                <w:rFonts w:asciiTheme="minorHAnsi" w:hAnsiTheme="minorHAnsi" w:cstheme="minorHAnsi"/>
                <w:sz w:val="20"/>
                <w:lang w:eastAsia="ar-SA"/>
              </w:rPr>
            </w:pPr>
          </w:p>
          <w:p w:rsidRPr="00C0482B" w:rsidR="008B19CB" w:rsidP="00813735" w:rsidRDefault="008B19CB" w14:paraId="6BEC46C6" wp14:textId="77777777">
            <w:pPr>
              <w:widowControl w:val="0"/>
              <w:spacing w:line="264" w:lineRule="auto"/>
              <w:contextualSpacing/>
              <w:rPr>
                <w:rFonts w:asciiTheme="minorHAnsi" w:hAnsiTheme="minorHAnsi" w:cstheme="minorHAnsi"/>
                <w:sz w:val="20"/>
                <w:u w:val="single"/>
                <w:lang w:eastAsia="ar-SA"/>
              </w:rPr>
            </w:pPr>
            <w:r w:rsidRPr="00C0482B">
              <w:rPr>
                <w:rFonts w:asciiTheme="minorHAnsi" w:hAnsiTheme="minorHAnsi" w:cstheme="minorHAnsi"/>
                <w:sz w:val="20"/>
                <w:lang w:eastAsia="ar-SA"/>
              </w:rPr>
              <w:t xml:space="preserve"> </w:t>
            </w:r>
            <w:proofErr w:type="spellStart"/>
            <w:r w:rsidRPr="00C0482B">
              <w:rPr>
                <w:rFonts w:asciiTheme="minorHAnsi" w:hAnsiTheme="minorHAnsi" w:cstheme="minorHAnsi"/>
                <w:sz w:val="20"/>
                <w:u w:val="single"/>
                <w:lang w:eastAsia="ar-SA"/>
              </w:rPr>
              <w:t>Predmetnospecifične</w:t>
            </w:r>
            <w:proofErr w:type="spellEnd"/>
            <w:r w:rsidRPr="00C0482B">
              <w:rPr>
                <w:rFonts w:asciiTheme="minorHAnsi" w:hAnsiTheme="minorHAnsi" w:cstheme="minorHAnsi"/>
                <w:sz w:val="20"/>
                <w:u w:val="single"/>
                <w:lang w:eastAsia="ar-SA"/>
              </w:rPr>
              <w:t xml:space="preserve"> kompetence:</w:t>
            </w:r>
          </w:p>
          <w:p w:rsidRPr="00C0482B" w:rsidR="008B19CB" w:rsidP="008B19CB" w:rsidRDefault="008B19CB" w14:paraId="0C89AB13"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poznavanje, kritično vrednotenje in uporaba različnih razvojno-psiholoških teoretskih perspektiv pri načrtovanju, izvajanju in evalvaciji poučevanja,</w:t>
            </w:r>
          </w:p>
          <w:p w:rsidRPr="00C0482B" w:rsidR="008B19CB" w:rsidP="008B19CB" w:rsidRDefault="008B19CB" w14:paraId="26AAC0B6"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 xml:space="preserve">poznavanje in razumevanje razvojnih zakonitosti in medosebnih razlik v sposobnostih, osebnosti, socialnem vedenju, družinskem okolju, ipd. od spočetja do mladostništva ter uporaba teh znanj v praksi v namene ustvarjanja spodbudnega učnega okolja, </w:t>
            </w:r>
          </w:p>
          <w:p w:rsidRPr="00C0482B" w:rsidR="008B19CB" w:rsidP="008B19CB" w:rsidRDefault="008B19CB" w14:paraId="167F38B7" wp14:textId="77777777">
            <w:pPr>
              <w:widowControl w:val="0"/>
              <w:numPr>
                <w:ilvl w:val="0"/>
                <w:numId w:val="1"/>
              </w:numPr>
              <w:tabs>
                <w:tab w:val="left" w:pos="284"/>
              </w:tabs>
              <w:spacing w:line="264" w:lineRule="auto"/>
              <w:contextualSpacing/>
              <w:rPr>
                <w:rFonts w:asciiTheme="minorHAnsi" w:hAnsiTheme="minorHAnsi" w:cstheme="minorHAnsi"/>
                <w:sz w:val="20"/>
                <w:lang w:eastAsia="ar-SA"/>
              </w:rPr>
            </w:pPr>
            <w:r w:rsidRPr="00C0482B">
              <w:rPr>
                <w:rFonts w:asciiTheme="minorHAnsi" w:hAnsiTheme="minorHAnsi" w:cstheme="minorHAnsi"/>
                <w:sz w:val="20"/>
              </w:rPr>
              <w:t>zmožnost ustreznega spodbujanja različnih področij razvoja z zagotavljanjem ustreznega fizičnega in socialnega okolja .</w:t>
            </w:r>
          </w:p>
        </w:tc>
        <w:tc>
          <w:tcPr>
            <w:tcW w:w="152" w:type="dxa"/>
            <w:gridSpan w:val="2"/>
            <w:tcBorders>
              <w:top w:val="nil"/>
              <w:left w:val="single" w:color="auto" w:sz="4" w:space="0"/>
              <w:bottom w:val="nil"/>
              <w:right w:val="single" w:color="auto" w:sz="4" w:space="0"/>
            </w:tcBorders>
            <w:tcMar/>
          </w:tcPr>
          <w:p w:rsidRPr="00C0482B" w:rsidR="008B19CB" w:rsidP="00813735" w:rsidRDefault="008B19CB" w14:paraId="6BB9E253" wp14:textId="77777777">
            <w:pPr>
              <w:widowControl w:val="0"/>
              <w:spacing w:line="264" w:lineRule="auto"/>
              <w:contextualSpacing/>
              <w:rPr>
                <w:rFonts w:asciiTheme="minorHAnsi" w:hAnsiTheme="minorHAnsi" w:cstheme="minorHAnsi"/>
                <w:b/>
                <w:sz w:val="20"/>
              </w:rPr>
            </w:pPr>
          </w:p>
        </w:tc>
        <w:tc>
          <w:tcPr>
            <w:tcW w:w="4821" w:type="dxa"/>
            <w:gridSpan w:val="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46B26604" wp14:textId="77777777">
            <w:pPr>
              <w:widowControl w:val="0"/>
              <w:spacing w:line="264" w:lineRule="auto"/>
              <w:contextualSpacing/>
              <w:rPr>
                <w:rFonts w:asciiTheme="minorHAnsi" w:hAnsiTheme="minorHAnsi" w:cstheme="minorHAnsi"/>
                <w:sz w:val="20"/>
                <w:lang w:val="en-GB"/>
              </w:rPr>
            </w:pPr>
            <w:r w:rsidRPr="00C0482B">
              <w:rPr>
                <w:rFonts w:asciiTheme="minorHAnsi" w:hAnsiTheme="minorHAnsi" w:cstheme="minorHAnsi"/>
                <w:sz w:val="20"/>
                <w:u w:val="single"/>
                <w:lang w:val="en-GB"/>
              </w:rPr>
              <w:t>Objectives</w:t>
            </w:r>
            <w:r w:rsidRPr="00C0482B">
              <w:rPr>
                <w:rFonts w:asciiTheme="minorHAnsi" w:hAnsiTheme="minorHAnsi" w:cstheme="minorHAnsi"/>
                <w:sz w:val="20"/>
                <w:lang w:val="en-GB"/>
              </w:rPr>
              <w:t>:</w:t>
            </w:r>
          </w:p>
          <w:p w:rsidRPr="00C0482B" w:rsidR="008B19CB" w:rsidP="008B19CB" w:rsidRDefault="008B19CB" w14:paraId="5AEB9462"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to learn the major theories of psychological development and their applicable value for educational practice;</w:t>
            </w:r>
          </w:p>
          <w:p w:rsidRPr="00C0482B" w:rsidR="008B19CB" w:rsidP="008B19CB" w:rsidRDefault="008B19CB" w14:paraId="77C4FABD"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to obtain an understanding of interactional effects of different factors of development;</w:t>
            </w:r>
          </w:p>
          <w:p w:rsidRPr="00C0482B" w:rsidR="008B19CB" w:rsidP="008B19CB" w:rsidRDefault="008B19CB" w14:paraId="26463E1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to acquire the basic knowledge about the course of cognitive, social, emotional, and personality development from conception till adolescence and the skills to apply this knowledge in educational practice;</w:t>
            </w:r>
          </w:p>
          <w:p w:rsidRPr="00C0482B" w:rsidR="008B19CB" w:rsidP="008B19CB" w:rsidRDefault="008B19CB" w14:paraId="19EBF0EA"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 xml:space="preserve">to gain understanding of individual differences in different developmental periods and the role of these differences in educational setting. </w:t>
            </w:r>
          </w:p>
          <w:p w:rsidRPr="00C0482B" w:rsidR="008B19CB" w:rsidP="00813735" w:rsidRDefault="008B19CB" w14:paraId="23DE523C" wp14:textId="77777777">
            <w:pPr>
              <w:widowControl w:val="0"/>
              <w:spacing w:line="264" w:lineRule="auto"/>
              <w:ind w:left="1080"/>
              <w:contextualSpacing/>
              <w:rPr>
                <w:rFonts w:asciiTheme="minorHAnsi" w:hAnsiTheme="minorHAnsi" w:cstheme="minorHAnsi"/>
                <w:sz w:val="20"/>
              </w:rPr>
            </w:pPr>
          </w:p>
          <w:p w:rsidRPr="00C0482B" w:rsidR="008B19CB" w:rsidP="00813735" w:rsidRDefault="008B19CB" w14:paraId="678B2FD1" wp14:textId="77777777">
            <w:pPr>
              <w:widowControl w:val="0"/>
              <w:spacing w:line="264" w:lineRule="auto"/>
              <w:contextualSpacing/>
              <w:rPr>
                <w:rFonts w:asciiTheme="minorHAnsi" w:hAnsiTheme="minorHAnsi" w:cstheme="minorHAnsi"/>
                <w:sz w:val="20"/>
                <w:lang w:val="en-GB"/>
              </w:rPr>
            </w:pPr>
            <w:r w:rsidRPr="00C0482B">
              <w:rPr>
                <w:rFonts w:asciiTheme="minorHAnsi" w:hAnsiTheme="minorHAnsi" w:cstheme="minorHAnsi"/>
                <w:sz w:val="20"/>
                <w:u w:val="single"/>
                <w:lang w:val="en-GB"/>
              </w:rPr>
              <w:t>General competences</w:t>
            </w:r>
            <w:r w:rsidRPr="00C0482B">
              <w:rPr>
                <w:rFonts w:asciiTheme="minorHAnsi" w:hAnsiTheme="minorHAnsi" w:cstheme="minorHAnsi"/>
                <w:sz w:val="20"/>
                <w:lang w:val="en-GB"/>
              </w:rPr>
              <w:t xml:space="preserve">: </w:t>
            </w:r>
          </w:p>
          <w:p w:rsidRPr="00C0482B" w:rsidR="008B19CB" w:rsidP="008B19CB" w:rsidRDefault="008B19CB" w14:paraId="70A55F60"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recognizing and understanding common and individual characteristics of people in different developmental periods up to adolescence;</w:t>
            </w:r>
          </w:p>
          <w:p w:rsidRPr="00C0482B" w:rsidR="008B19CB" w:rsidP="008B19CB" w:rsidRDefault="008B19CB" w14:paraId="3167C9AF"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 xml:space="preserve">the ability to acquire different types of information, their critical evaluation and application; </w:t>
            </w:r>
          </w:p>
          <w:p w:rsidRPr="00C0482B" w:rsidR="008B19CB" w:rsidP="008B19CB" w:rsidRDefault="008B19CB" w14:paraId="68517633"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effective and professional communication with individuals in educational setting and wider lay or professional public.</w:t>
            </w:r>
          </w:p>
          <w:p w:rsidRPr="00C0482B" w:rsidR="008B19CB" w:rsidP="00813735" w:rsidRDefault="008B19CB" w14:paraId="52E56223" wp14:textId="77777777">
            <w:pPr>
              <w:widowControl w:val="0"/>
              <w:spacing w:line="264" w:lineRule="auto"/>
              <w:contextualSpacing/>
              <w:rPr>
                <w:rFonts w:asciiTheme="minorHAnsi" w:hAnsiTheme="minorHAnsi" w:cstheme="minorHAnsi"/>
                <w:sz w:val="20"/>
              </w:rPr>
            </w:pPr>
          </w:p>
          <w:p w:rsidRPr="00C0482B" w:rsidR="008B19CB" w:rsidP="00813735" w:rsidRDefault="008B19CB" w14:paraId="1BF195BD" wp14:textId="77777777">
            <w:pPr>
              <w:widowControl w:val="0"/>
              <w:spacing w:line="264" w:lineRule="auto"/>
              <w:contextualSpacing/>
              <w:rPr>
                <w:rFonts w:asciiTheme="minorHAnsi" w:hAnsiTheme="minorHAnsi" w:cstheme="minorHAnsi"/>
                <w:sz w:val="20"/>
                <w:lang w:val="en-GB"/>
              </w:rPr>
            </w:pPr>
            <w:r w:rsidRPr="00C0482B">
              <w:rPr>
                <w:rFonts w:asciiTheme="minorHAnsi" w:hAnsiTheme="minorHAnsi" w:cstheme="minorHAnsi"/>
                <w:sz w:val="20"/>
                <w:u w:val="single"/>
                <w:lang w:val="en-GB"/>
              </w:rPr>
              <w:t>Subject-specific competences</w:t>
            </w:r>
            <w:r w:rsidRPr="00C0482B">
              <w:rPr>
                <w:rFonts w:asciiTheme="minorHAnsi" w:hAnsiTheme="minorHAnsi" w:cstheme="minorHAnsi"/>
                <w:sz w:val="20"/>
                <w:lang w:val="en-GB"/>
              </w:rPr>
              <w:t>:</w:t>
            </w:r>
          </w:p>
          <w:p w:rsidRPr="00C0482B" w:rsidR="008B19CB" w:rsidP="008B19CB" w:rsidRDefault="008B19CB" w14:paraId="31B081D8"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 xml:space="preserve">knowledge of, critical evaluation and utilisation of different theoretical perspectives on development in planning, performing and evaluating teaching; </w:t>
            </w:r>
          </w:p>
          <w:p w:rsidRPr="00C0482B" w:rsidR="008B19CB" w:rsidP="008B19CB" w:rsidRDefault="008B19CB" w14:paraId="5EBD5DBD"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awareness and understanding of developmental principles and individual differences in abilities, personality, social behaviour, family environment, etc. from conception till adolescence and utilisation of this knowledge in practice with the aim of creating effective, stimulation learning environment;</w:t>
            </w:r>
          </w:p>
          <w:p w:rsidRPr="00C0482B" w:rsidR="008B19CB" w:rsidP="008B19CB" w:rsidRDefault="008B19CB" w14:paraId="742A6A3D"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the ability to effectively stimulate different areas of development by providing suitable physical and social environment.</w:t>
            </w:r>
          </w:p>
        </w:tc>
      </w:tr>
      <w:tr xmlns:wp14="http://schemas.microsoft.com/office/word/2010/wordml" w:rsidRPr="00C0482B" w:rsidR="008B19CB" w:rsidTr="1D602BD6" w14:paraId="58061C42" wp14:textId="77777777">
        <w:trPr>
          <w:trHeight w:val="117"/>
        </w:trPr>
        <w:tc>
          <w:tcPr>
            <w:tcW w:w="4727" w:type="dxa"/>
            <w:gridSpan w:val="3"/>
            <w:tcBorders>
              <w:top w:val="nil"/>
              <w:left w:val="nil"/>
              <w:bottom w:val="single" w:color="auto" w:sz="4" w:space="0"/>
              <w:right w:val="nil"/>
            </w:tcBorders>
            <w:tcMar/>
          </w:tcPr>
          <w:p w:rsidRPr="00C0482B" w:rsidR="008B19CB" w:rsidP="00813735" w:rsidRDefault="008B19CB" w14:paraId="07547A01"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61D8A54A"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Predvideni študijski rezultati:</w:t>
            </w:r>
          </w:p>
        </w:tc>
        <w:tc>
          <w:tcPr>
            <w:tcW w:w="142" w:type="dxa"/>
            <w:tcMar/>
          </w:tcPr>
          <w:p w:rsidRPr="00C0482B" w:rsidR="008B19CB" w:rsidP="00813735" w:rsidRDefault="008B19CB" w14:paraId="5043CB0F"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07459315"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nil"/>
              <w:bottom w:val="single" w:color="auto" w:sz="4" w:space="0"/>
              <w:right w:val="nil"/>
            </w:tcBorders>
            <w:tcMar/>
          </w:tcPr>
          <w:p w:rsidRPr="00C0482B" w:rsidR="008B19CB" w:rsidP="00813735" w:rsidRDefault="008B19CB" w14:paraId="6537F28F"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7EE02408"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Intended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learning</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outcomes</w:t>
            </w:r>
            <w:proofErr w:type="spellEnd"/>
            <w:r w:rsidRPr="00C0482B">
              <w:rPr>
                <w:rFonts w:asciiTheme="minorHAnsi" w:hAnsiTheme="minorHAnsi" w:cstheme="minorHAnsi"/>
                <w:b/>
                <w:sz w:val="20"/>
              </w:rPr>
              <w:t>:</w:t>
            </w:r>
          </w:p>
        </w:tc>
      </w:tr>
      <w:tr xmlns:wp14="http://schemas.microsoft.com/office/word/2010/wordml" w:rsidRPr="00C0482B" w:rsidR="008B19CB" w:rsidTr="1D602BD6" w14:paraId="51190706" wp14:textId="77777777">
        <w:trPr>
          <w:trHeight w:val="1118"/>
        </w:trPr>
        <w:tc>
          <w:tcPr>
            <w:tcW w:w="4727" w:type="dxa"/>
            <w:gridSpan w:val="3"/>
            <w:tcBorders>
              <w:top w:val="single" w:color="auto" w:sz="4" w:space="0"/>
              <w:left w:val="single" w:color="auto" w:sz="4" w:space="0"/>
              <w:bottom w:val="nil"/>
              <w:right w:val="single" w:color="auto" w:sz="4" w:space="0"/>
            </w:tcBorders>
            <w:tcMar/>
          </w:tcPr>
          <w:p w:rsidRPr="00C0482B" w:rsidR="008B19CB" w:rsidP="1D602BD6" w:rsidRDefault="008B19CB" w14:paraId="5A90D4BC" wp14:textId="77777777">
            <w:pPr>
              <w:widowControl w:val="0"/>
              <w:tabs>
                <w:tab w:val="left" w:pos="1080"/>
              </w:tabs>
              <w:spacing w:line="264" w:lineRule="auto"/>
              <w:contextualSpacing/>
              <w:rPr>
                <w:rFonts w:ascii="Calibri" w:hAnsi="Calibri" w:cs="Calibri" w:asciiTheme="minorAscii" w:hAnsiTheme="minorAscii" w:cstheme="minorAscii"/>
                <w:sz w:val="20"/>
                <w:szCs w:val="20"/>
                <w:u w:val="single"/>
                <w:lang w:val="es-ES"/>
              </w:rPr>
            </w:pPr>
            <w:r w:rsidRPr="1D602BD6" w:rsidR="008B19CB">
              <w:rPr>
                <w:rFonts w:ascii="Calibri" w:hAnsi="Calibri" w:cs="Calibri" w:asciiTheme="minorAscii" w:hAnsiTheme="minorAscii" w:cstheme="minorAscii"/>
                <w:sz w:val="20"/>
                <w:szCs w:val="20"/>
                <w:u w:val="single"/>
                <w:lang w:val="es-ES"/>
              </w:rPr>
              <w:t>Znanje</w:t>
            </w:r>
            <w:r w:rsidRPr="1D602BD6" w:rsidR="008B19CB">
              <w:rPr>
                <w:rFonts w:ascii="Calibri" w:hAnsi="Calibri" w:cs="Calibri" w:asciiTheme="minorAscii" w:hAnsiTheme="minorAscii" w:cstheme="minorAscii"/>
                <w:sz w:val="20"/>
                <w:szCs w:val="20"/>
                <w:u w:val="single"/>
                <w:lang w:val="es-ES"/>
              </w:rPr>
              <w:t xml:space="preserve"> in </w:t>
            </w:r>
            <w:r w:rsidRPr="1D602BD6" w:rsidR="008B19CB">
              <w:rPr>
                <w:rFonts w:ascii="Calibri" w:hAnsi="Calibri" w:cs="Calibri" w:asciiTheme="minorAscii" w:hAnsiTheme="minorAscii" w:cstheme="minorAscii"/>
                <w:sz w:val="20"/>
                <w:szCs w:val="20"/>
                <w:u w:val="single"/>
                <w:lang w:val="es-ES"/>
              </w:rPr>
              <w:t>razumevanje</w:t>
            </w:r>
            <w:r w:rsidRPr="1D602BD6" w:rsidR="008B19CB">
              <w:rPr>
                <w:rFonts w:ascii="Calibri" w:hAnsi="Calibri" w:cs="Calibri" w:asciiTheme="minorAscii" w:hAnsiTheme="minorAscii" w:cstheme="minorAscii"/>
                <w:sz w:val="20"/>
                <w:szCs w:val="20"/>
                <w:u w:val="single"/>
                <w:lang w:val="es-ES"/>
              </w:rPr>
              <w:t>:</w:t>
            </w:r>
          </w:p>
          <w:p w:rsidRPr="00C0482B" w:rsidR="008B19CB" w:rsidP="1D602BD6" w:rsidRDefault="008B19CB" w14:paraId="7E0C5314" wp14:textId="77777777">
            <w:pPr>
              <w:widowControl w:val="0"/>
              <w:tabs>
                <w:tab w:val="left" w:pos="1080"/>
              </w:tabs>
              <w:spacing w:line="264" w:lineRule="auto"/>
              <w:contextualSpacing/>
              <w:rPr>
                <w:rFonts w:ascii="Calibri" w:hAnsi="Calibri" w:cs="Calibri" w:asciiTheme="minorAscii" w:hAnsiTheme="minorAscii" w:cstheme="minorAscii"/>
                <w:sz w:val="20"/>
                <w:szCs w:val="20"/>
                <w:lang w:val="es-ES" w:eastAsia="ar-SA"/>
              </w:rPr>
            </w:pPr>
            <w:r w:rsidRPr="1D602BD6" w:rsidR="008B19CB">
              <w:rPr>
                <w:rFonts w:ascii="Calibri" w:hAnsi="Calibri" w:cs="Calibri" w:asciiTheme="minorAscii" w:hAnsiTheme="minorAscii" w:cstheme="minorAscii"/>
                <w:sz w:val="20"/>
                <w:szCs w:val="20"/>
                <w:u w:val="single"/>
                <w:lang w:val="es-ES"/>
              </w:rPr>
              <w:t>Študent</w:t>
            </w:r>
            <w:r w:rsidRPr="1D602BD6" w:rsidR="008B19CB">
              <w:rPr>
                <w:rFonts w:ascii="Calibri" w:hAnsi="Calibri" w:cs="Calibri" w:asciiTheme="minorAscii" w:hAnsiTheme="minorAscii" w:cstheme="minorAscii"/>
                <w:sz w:val="20"/>
                <w:szCs w:val="20"/>
                <w:u w:val="single"/>
                <w:lang w:val="es-ES"/>
              </w:rPr>
              <w:t>/-</w:t>
            </w:r>
            <w:r w:rsidRPr="1D602BD6" w:rsidR="008B19CB">
              <w:rPr>
                <w:rFonts w:ascii="Calibri" w:hAnsi="Calibri" w:cs="Calibri" w:asciiTheme="minorAscii" w:hAnsiTheme="minorAscii" w:cstheme="minorAscii"/>
                <w:sz w:val="20"/>
                <w:szCs w:val="20"/>
                <w:u w:val="single"/>
                <w:lang w:val="es-ES"/>
              </w:rPr>
              <w:t>ka</w:t>
            </w:r>
            <w:r w:rsidRPr="1D602BD6" w:rsidR="008B19CB">
              <w:rPr>
                <w:rFonts w:ascii="Calibri" w:hAnsi="Calibri" w:cs="Calibri" w:asciiTheme="minorAscii" w:hAnsiTheme="minorAscii" w:cstheme="minorAscii"/>
                <w:sz w:val="20"/>
                <w:szCs w:val="20"/>
                <w:u w:val="single"/>
                <w:lang w:val="es-ES"/>
              </w:rPr>
              <w:t>:</w:t>
            </w:r>
            <w:r w:rsidRPr="1D602BD6" w:rsidR="008B19CB">
              <w:rPr>
                <w:rFonts w:ascii="Calibri" w:hAnsi="Calibri" w:cs="Calibri" w:asciiTheme="minorAscii" w:hAnsiTheme="minorAscii" w:cstheme="minorAscii"/>
                <w:sz w:val="20"/>
                <w:szCs w:val="20"/>
                <w:lang w:val="es-ES"/>
              </w:rPr>
              <w:t xml:space="preserve"> </w:t>
            </w:r>
          </w:p>
          <w:p w:rsidRPr="00C0482B" w:rsidR="008B19CB" w:rsidP="008B19CB" w:rsidRDefault="008B19CB" w14:paraId="4789894A"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pozna glavne značilnosti različnih razvojno-psiholoških teorij in razume njihovo uporabno vrednost za pedagoško prakso,</w:t>
            </w:r>
          </w:p>
          <w:p w:rsidRPr="00C0482B" w:rsidR="008B19CB" w:rsidP="008B19CB" w:rsidRDefault="008B19CB" w14:paraId="3F863084"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se zaveda pomena in medsebojnega interakcijskega delovanja različnih dejavnikov razvoja,</w:t>
            </w:r>
          </w:p>
          <w:p w:rsidRPr="00C0482B" w:rsidR="008B19CB" w:rsidP="008B19CB" w:rsidRDefault="008B19CB" w14:paraId="7D0E4C39"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s-ES_tradnl" w:eastAsia="ar-SA"/>
              </w:rPr>
            </w:pPr>
            <w:r w:rsidRPr="00C0482B">
              <w:rPr>
                <w:rFonts w:eastAsia="Calibri" w:asciiTheme="minorHAnsi" w:hAnsiTheme="minorHAnsi" w:cstheme="minorHAnsi"/>
                <w:color w:val="000000"/>
                <w:sz w:val="20"/>
                <w:lang w:eastAsia="sl-SI"/>
              </w:rPr>
              <w:t xml:space="preserve">pozna temeljne razvojne zakonitosti posameznih razvojnih obdobij, hkrati pa razume medosebne </w:t>
            </w:r>
            <w:r w:rsidRPr="00C0482B">
              <w:rPr>
                <w:rFonts w:eastAsia="Calibri" w:asciiTheme="minorHAnsi" w:hAnsiTheme="minorHAnsi" w:cstheme="minorHAnsi"/>
                <w:color w:val="000000"/>
                <w:sz w:val="20"/>
                <w:lang w:eastAsia="sl-SI"/>
              </w:rPr>
              <w:t xml:space="preserve">razlike med posamezniki vzdolž različnih vidikov razvoja </w:t>
            </w:r>
          </w:p>
          <w:p w:rsidRPr="00C0482B" w:rsidR="008B19CB" w:rsidP="1D602BD6" w:rsidRDefault="008B19CB" w14:paraId="1F3A1A43" wp14:textId="77777777">
            <w:pPr>
              <w:widowControl w:val="0"/>
              <w:spacing w:line="264" w:lineRule="auto"/>
              <w:contextualSpacing/>
              <w:rPr>
                <w:rFonts w:ascii="Calibri" w:hAnsi="Calibri" w:cs="Calibri" w:asciiTheme="minorAscii" w:hAnsiTheme="minorAscii" w:cstheme="minorAscii"/>
                <w:sz w:val="20"/>
                <w:szCs w:val="20"/>
                <w:u w:val="single"/>
                <w:lang w:val="es-ES" w:eastAsia="ar-SA"/>
              </w:rPr>
            </w:pPr>
            <w:r w:rsidRPr="1D602BD6" w:rsidR="008B19CB">
              <w:rPr>
                <w:rFonts w:ascii="Calibri" w:hAnsi="Calibri" w:cs="Calibri" w:asciiTheme="minorAscii" w:hAnsiTheme="minorAscii" w:cstheme="minorAscii"/>
                <w:sz w:val="20"/>
                <w:szCs w:val="20"/>
                <w:u w:val="single"/>
                <w:lang w:val="es-ES" w:eastAsia="ar-SA"/>
              </w:rPr>
              <w:t>Uporaba</w:t>
            </w:r>
            <w:r w:rsidRPr="1D602BD6" w:rsidR="008B19CB">
              <w:rPr>
                <w:rFonts w:ascii="Calibri" w:hAnsi="Calibri" w:cs="Calibri" w:asciiTheme="minorAscii" w:hAnsiTheme="minorAscii" w:cstheme="minorAscii"/>
                <w:sz w:val="20"/>
                <w:szCs w:val="20"/>
                <w:u w:val="single"/>
                <w:lang w:val="es-ES" w:eastAsia="ar-SA"/>
              </w:rPr>
              <w:t xml:space="preserve"> in </w:t>
            </w:r>
            <w:r w:rsidRPr="1D602BD6" w:rsidR="008B19CB">
              <w:rPr>
                <w:rFonts w:ascii="Calibri" w:hAnsi="Calibri" w:cs="Calibri" w:asciiTheme="minorAscii" w:hAnsiTheme="minorAscii" w:cstheme="minorAscii"/>
                <w:sz w:val="20"/>
                <w:szCs w:val="20"/>
                <w:u w:val="single"/>
                <w:lang w:val="es-ES" w:eastAsia="ar-SA"/>
              </w:rPr>
              <w:t>refleksija</w:t>
            </w:r>
            <w:r w:rsidRPr="1D602BD6" w:rsidR="008B19CB">
              <w:rPr>
                <w:rFonts w:ascii="Calibri" w:hAnsi="Calibri" w:cs="Calibri" w:asciiTheme="minorAscii" w:hAnsiTheme="minorAscii" w:cstheme="minorAscii"/>
                <w:sz w:val="20"/>
                <w:szCs w:val="20"/>
                <w:u w:val="single"/>
                <w:lang w:val="es-ES" w:eastAsia="ar-SA"/>
              </w:rPr>
              <w:t>:</w:t>
            </w:r>
          </w:p>
          <w:p w:rsidRPr="00C0482B" w:rsidR="008B19CB" w:rsidP="00813735" w:rsidRDefault="008B19CB" w14:paraId="030F2A5F" wp14:textId="77777777">
            <w:pPr>
              <w:widowControl w:val="0"/>
              <w:spacing w:line="264" w:lineRule="auto"/>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Študent/-</w:t>
            </w:r>
            <w:proofErr w:type="spellStart"/>
            <w:r w:rsidRPr="00C0482B">
              <w:rPr>
                <w:rFonts w:eastAsia="Calibri" w:asciiTheme="minorHAnsi" w:hAnsiTheme="minorHAnsi" w:cstheme="minorHAnsi"/>
                <w:color w:val="000000"/>
                <w:sz w:val="20"/>
                <w:lang w:eastAsia="sl-SI"/>
              </w:rPr>
              <w:t>ka</w:t>
            </w:r>
            <w:proofErr w:type="spellEnd"/>
            <w:r w:rsidRPr="00C0482B">
              <w:rPr>
                <w:rFonts w:eastAsia="Calibri" w:asciiTheme="minorHAnsi" w:hAnsiTheme="minorHAnsi" w:cstheme="minorHAnsi"/>
                <w:color w:val="000000"/>
                <w:sz w:val="20"/>
                <w:lang w:eastAsia="sl-SI"/>
              </w:rPr>
              <w:t>:</w:t>
            </w:r>
          </w:p>
          <w:p w:rsidRPr="00C0482B" w:rsidR="008B19CB" w:rsidP="008B19CB" w:rsidRDefault="008B19CB" w14:paraId="30FD6220" wp14:textId="77777777">
            <w:pPr>
              <w:widowControl w:val="0"/>
              <w:numPr>
                <w:ilvl w:val="0"/>
                <w:numId w:val="13"/>
              </w:numPr>
              <w:spacing w:line="264" w:lineRule="auto"/>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ima spretnosti za uporabo razvojno psiholoških znanj v pedagoški praksi,</w:t>
            </w:r>
          </w:p>
          <w:p w:rsidRPr="00C0482B" w:rsidR="008B19CB" w:rsidP="008B19CB" w:rsidRDefault="008B19CB" w14:paraId="228FFAD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s-ES_tradnl" w:eastAsia="ar-SA"/>
              </w:rPr>
            </w:pPr>
            <w:r w:rsidRPr="00C0482B">
              <w:rPr>
                <w:rFonts w:asciiTheme="minorHAnsi" w:hAnsiTheme="minorHAnsi" w:cstheme="minorHAnsi"/>
                <w:color w:val="000000"/>
                <w:sz w:val="20"/>
              </w:rPr>
              <w:t>kritično presoja razliko med laičnim, anekdotskim in stereotipnim razumevanjem značilnosti posameznikov v različnih razvojnih obdobjih na eni strani ter znanstvenimi empiričnimi dokazi na drugi strani .</w:t>
            </w:r>
          </w:p>
        </w:tc>
        <w:tc>
          <w:tcPr>
            <w:tcW w:w="142" w:type="dxa"/>
            <w:tcBorders>
              <w:top w:val="nil"/>
              <w:left w:val="single" w:color="auto" w:sz="4" w:space="0"/>
              <w:bottom w:val="nil"/>
              <w:right w:val="single" w:color="auto" w:sz="4" w:space="0"/>
            </w:tcBorders>
            <w:tcMar/>
          </w:tcPr>
          <w:p w:rsidRPr="00C0482B" w:rsidR="008B19CB" w:rsidP="00813735" w:rsidRDefault="008B19CB" w14:paraId="6DFB9E20" wp14:textId="77777777">
            <w:pPr>
              <w:widowControl w:val="0"/>
              <w:spacing w:line="264" w:lineRule="auto"/>
              <w:contextualSpacing/>
              <w:rPr>
                <w:rFonts w:asciiTheme="minorHAnsi" w:hAnsiTheme="minorHAnsi" w:cstheme="minorHAnsi"/>
                <w:sz w:val="20"/>
              </w:rPr>
            </w:pPr>
          </w:p>
        </w:tc>
        <w:tc>
          <w:tcPr>
            <w:tcW w:w="4821" w:type="dxa"/>
            <w:gridSpan w:val="2"/>
            <w:tcBorders>
              <w:top w:val="single" w:color="auto" w:sz="4" w:space="0"/>
              <w:left w:val="single" w:color="auto" w:sz="4" w:space="0"/>
              <w:bottom w:val="nil"/>
              <w:right w:val="single" w:color="auto" w:sz="4" w:space="0"/>
            </w:tcBorders>
            <w:tcMar/>
          </w:tcPr>
          <w:p w:rsidRPr="00C0482B" w:rsidR="008B19CB" w:rsidP="00813735" w:rsidRDefault="008B19CB" w14:paraId="3AE50013" wp14:textId="77777777">
            <w:pPr>
              <w:widowControl w:val="0"/>
              <w:spacing w:line="264" w:lineRule="auto"/>
              <w:contextualSpacing/>
              <w:rPr>
                <w:rFonts w:asciiTheme="minorHAnsi" w:hAnsiTheme="minorHAnsi" w:cstheme="minorHAnsi"/>
                <w:color w:val="000000"/>
                <w:sz w:val="20"/>
                <w:lang w:val="en-GB"/>
              </w:rPr>
            </w:pPr>
            <w:r w:rsidRPr="00C0482B">
              <w:rPr>
                <w:rFonts w:asciiTheme="minorHAnsi" w:hAnsiTheme="minorHAnsi" w:cstheme="minorHAnsi"/>
                <w:color w:val="000000"/>
                <w:sz w:val="20"/>
                <w:u w:val="single"/>
                <w:lang w:val="en-GB"/>
              </w:rPr>
              <w:t>Knowledge</w:t>
            </w:r>
            <w:r w:rsidRPr="00C0482B">
              <w:rPr>
                <w:rFonts w:asciiTheme="minorHAnsi" w:hAnsiTheme="minorHAnsi" w:cstheme="minorHAnsi"/>
                <w:color w:val="000000"/>
                <w:sz w:val="20"/>
                <w:u w:val="single"/>
              </w:rPr>
              <w:t xml:space="preserve"> </w:t>
            </w:r>
            <w:r w:rsidRPr="00C0482B">
              <w:rPr>
                <w:rFonts w:asciiTheme="minorHAnsi" w:hAnsiTheme="minorHAnsi" w:cstheme="minorHAnsi"/>
                <w:color w:val="000000"/>
                <w:sz w:val="20"/>
                <w:u w:val="single"/>
                <w:lang w:val="en-GB"/>
              </w:rPr>
              <w:t>and understanding</w:t>
            </w:r>
            <w:r w:rsidRPr="00C0482B">
              <w:rPr>
                <w:rFonts w:asciiTheme="minorHAnsi" w:hAnsiTheme="minorHAnsi" w:cstheme="minorHAnsi"/>
                <w:color w:val="000000"/>
                <w:sz w:val="20"/>
                <w:lang w:val="en-GB"/>
              </w:rPr>
              <w:t>:</w:t>
            </w:r>
          </w:p>
          <w:p w:rsidRPr="00C0482B" w:rsidR="008B19CB" w:rsidP="00813735" w:rsidRDefault="008B19CB" w14:paraId="409C641F" wp14:textId="77777777">
            <w:pPr>
              <w:widowControl w:val="0"/>
              <w:spacing w:line="264" w:lineRule="auto"/>
              <w:contextualSpacing/>
              <w:rPr>
                <w:rFonts w:asciiTheme="minorHAnsi" w:hAnsiTheme="minorHAnsi" w:cstheme="minorHAnsi"/>
                <w:color w:val="000000"/>
                <w:sz w:val="20"/>
                <w:lang w:val="en-GB"/>
              </w:rPr>
            </w:pPr>
            <w:r w:rsidRPr="00C0482B">
              <w:rPr>
                <w:rFonts w:asciiTheme="minorHAnsi" w:hAnsiTheme="minorHAnsi" w:cstheme="minorHAnsi"/>
                <w:color w:val="000000"/>
                <w:sz w:val="20"/>
                <w:lang w:val="en-GB"/>
              </w:rPr>
              <w:t>The students:</w:t>
            </w:r>
          </w:p>
          <w:p w:rsidRPr="00C0482B" w:rsidR="008B19CB" w:rsidP="008B19CB" w:rsidRDefault="008B19CB" w14:paraId="73091BF2"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know the principal characteristics of major theories of development and understand their applied value for educational practice;</w:t>
            </w:r>
          </w:p>
          <w:p w:rsidRPr="00C0482B" w:rsidR="008B19CB" w:rsidP="008B19CB" w:rsidRDefault="008B19CB" w14:paraId="3F0D91FC"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are aware of the role and interactive effects of different factors of development;</w:t>
            </w:r>
          </w:p>
          <w:p w:rsidRPr="00C0482B" w:rsidR="008B19CB" w:rsidP="008B19CB" w:rsidRDefault="008B19CB" w14:paraId="0E63EB6D"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 xml:space="preserve">know the fundamental developmental principles of all developmental periods, comprehending </w:t>
            </w:r>
            <w:r w:rsidRPr="00C0482B">
              <w:rPr>
                <w:rFonts w:eastAsia="Calibri" w:asciiTheme="minorHAnsi" w:hAnsiTheme="minorHAnsi" w:cstheme="minorHAnsi"/>
                <w:color w:val="000000"/>
                <w:sz w:val="20"/>
                <w:lang w:val="en-GB" w:eastAsia="sl-SI"/>
              </w:rPr>
              <w:t>simultaneously the huge individual differences in various aspects of development, and have the skills to transfer this knowledge into educational setting;</w:t>
            </w:r>
          </w:p>
          <w:p w:rsidRPr="00C0482B" w:rsidR="008B19CB" w:rsidP="008B19CB" w:rsidRDefault="008B19CB" w14:paraId="551C9EE3"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critically consider</w:t>
            </w:r>
          </w:p>
          <w:p w:rsidRPr="00C0482B" w:rsidR="008B19CB" w:rsidP="008B19CB" w:rsidRDefault="008B19CB" w14:paraId="5794CCD5"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the difference between lay, anecdotal and stereotypical understanding of characteristics of individuals in different developmental periods on the one side and scientific empirical evidence on the other side.</w:t>
            </w:r>
          </w:p>
        </w:tc>
      </w:tr>
      <w:tr xmlns:wp14="http://schemas.microsoft.com/office/word/2010/wordml" w:rsidRPr="00C0482B" w:rsidR="008B19CB" w:rsidTr="1D602BD6" w14:paraId="70DF9E56" wp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C0482B" w:rsidR="008B19CB" w:rsidP="00813735" w:rsidRDefault="008B19CB" w14:paraId="44E871BC" wp14:textId="77777777">
            <w:pPr>
              <w:widowControl w:val="0"/>
              <w:spacing w:line="264" w:lineRule="auto"/>
              <w:contextualSpacing/>
              <w:rPr>
                <w:rFonts w:eastAsia="Calibri" w:asciiTheme="minorHAnsi" w:hAnsiTheme="minorHAnsi" w:cstheme="minorHAnsi"/>
                <w:color w:val="000000"/>
                <w:sz w:val="20"/>
                <w:lang w:eastAsia="sl-SI"/>
              </w:rPr>
            </w:pPr>
          </w:p>
        </w:tc>
        <w:tc>
          <w:tcPr>
            <w:tcW w:w="142" w:type="dxa"/>
            <w:tcBorders>
              <w:top w:val="nil"/>
              <w:left w:val="single" w:color="auto" w:sz="4" w:space="0"/>
              <w:bottom w:val="nil"/>
              <w:right w:val="single" w:color="auto" w:sz="4" w:space="0"/>
            </w:tcBorders>
            <w:tcMar/>
          </w:tcPr>
          <w:p w:rsidRPr="00C0482B" w:rsidR="008B19CB" w:rsidP="00813735" w:rsidRDefault="008B19CB" w14:paraId="144A5D23"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single" w:color="auto" w:sz="4" w:space="0"/>
              <w:bottom w:val="single" w:color="auto" w:sz="4" w:space="0"/>
              <w:right w:val="single" w:color="auto" w:sz="4" w:space="0"/>
            </w:tcBorders>
            <w:tcMar/>
          </w:tcPr>
          <w:p w:rsidRPr="00C0482B" w:rsidR="008B19CB" w:rsidP="00813735" w:rsidRDefault="008B19CB" w14:paraId="738610EB"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7790D959" wp14:textId="77777777">
        <w:tc>
          <w:tcPr>
            <w:tcW w:w="4727" w:type="dxa"/>
            <w:gridSpan w:val="3"/>
            <w:tcBorders>
              <w:top w:val="nil"/>
              <w:left w:val="nil"/>
              <w:bottom w:val="single" w:color="auto" w:sz="4" w:space="0"/>
              <w:right w:val="nil"/>
            </w:tcBorders>
            <w:tcMar/>
          </w:tcPr>
          <w:p w:rsidRPr="00C0482B" w:rsidR="008B19CB" w:rsidP="00813735" w:rsidRDefault="008B19CB" w14:paraId="637805D2"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0C73A756"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Metode poučevanja in učenja:</w:t>
            </w:r>
          </w:p>
        </w:tc>
        <w:tc>
          <w:tcPr>
            <w:tcW w:w="142" w:type="dxa"/>
            <w:tcMar/>
          </w:tcPr>
          <w:p w:rsidRPr="00C0482B" w:rsidR="008B19CB" w:rsidP="00813735" w:rsidRDefault="008B19CB" w14:paraId="463F29E8"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3B7B4B86"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nil"/>
              <w:bottom w:val="single" w:color="auto" w:sz="4" w:space="0"/>
              <w:right w:val="nil"/>
            </w:tcBorders>
            <w:tcMar/>
          </w:tcPr>
          <w:p w:rsidRPr="00C0482B" w:rsidR="008B19CB" w:rsidP="00813735" w:rsidRDefault="008B19CB" w14:paraId="3A0FF5F2"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7E385818"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Learning</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and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teaching</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methods</w:t>
            </w:r>
            <w:proofErr w:type="spellEnd"/>
            <w:r w:rsidRPr="00C0482B">
              <w:rPr>
                <w:rFonts w:asciiTheme="minorHAnsi" w:hAnsiTheme="minorHAnsi" w:cstheme="minorHAnsi"/>
                <w:b/>
                <w:sz w:val="20"/>
              </w:rPr>
              <w:t>:</w:t>
            </w:r>
          </w:p>
        </w:tc>
      </w:tr>
      <w:tr xmlns:wp14="http://schemas.microsoft.com/office/word/2010/wordml" w:rsidRPr="00C0482B" w:rsidR="008B19CB" w:rsidTr="1D602BD6" w14:paraId="577BD34C" wp14:textId="77777777">
        <w:trPr>
          <w:trHeight w:val="1097"/>
        </w:trPr>
        <w:tc>
          <w:tcPr>
            <w:tcW w:w="4727" w:type="dxa"/>
            <w:gridSpan w:val="3"/>
            <w:tcBorders>
              <w:top w:val="single" w:color="auto" w:sz="4" w:space="0"/>
              <w:left w:val="single" w:color="auto" w:sz="4" w:space="0"/>
              <w:bottom w:val="single" w:color="auto" w:sz="4" w:space="0"/>
              <w:right w:val="single" w:color="auto" w:sz="4" w:space="0"/>
            </w:tcBorders>
            <w:tcMar/>
          </w:tcPr>
          <w:p w:rsidRPr="00C0482B" w:rsidR="00984F2C" w:rsidP="00C0482B" w:rsidRDefault="00984F2C" w14:paraId="3D328662"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interaktivna predavanja</w:t>
            </w:r>
            <w:r w:rsidRPr="00C0482B">
              <w:rPr>
                <w:rFonts w:asciiTheme="minorHAnsi" w:hAnsiTheme="minorHAnsi" w:cstheme="minorHAnsi"/>
                <w:sz w:val="20"/>
              </w:rPr>
              <w:t xml:space="preserve"> z diskusijo</w:t>
            </w:r>
            <w:r w:rsidRPr="00C0482B">
              <w:rPr>
                <w:rFonts w:asciiTheme="minorHAnsi" w:hAnsiTheme="minorHAnsi" w:cstheme="minorHAnsi"/>
                <w:sz w:val="20"/>
              </w:rPr>
              <w:t>,</w:t>
            </w:r>
            <w:r w:rsidRPr="00C0482B">
              <w:rPr>
                <w:rFonts w:asciiTheme="minorHAnsi" w:hAnsiTheme="minorHAnsi" w:cstheme="minorHAnsi"/>
                <w:sz w:val="20"/>
              </w:rPr>
              <w:t xml:space="preserve"> </w:t>
            </w:r>
          </w:p>
          <w:p w:rsidRPr="00C0482B" w:rsidR="00984F2C" w:rsidP="00C0482B" w:rsidRDefault="00984F2C" w14:paraId="4B5E15A4"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individualno delo, delov v parih in skupinah,</w:t>
            </w:r>
          </w:p>
          <w:p w:rsidRPr="00C0482B" w:rsidR="00984F2C" w:rsidP="00C0482B" w:rsidRDefault="00984F2C" w14:paraId="214A5989"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obrnjena učilnica.</w:t>
            </w:r>
          </w:p>
          <w:p w:rsidRPr="00C0482B" w:rsidR="00984F2C" w:rsidP="00C0482B" w:rsidRDefault="00984F2C" w14:paraId="79485C7E"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 xml:space="preserve">projektno delo </w:t>
            </w:r>
          </w:p>
          <w:p w:rsidRPr="00C0482B" w:rsidR="008B19CB" w:rsidP="00C0482B" w:rsidRDefault="008B19CB" w14:paraId="5630AD66" wp14:textId="77777777">
            <w:pPr>
              <w:pStyle w:val="Odstavekseznama"/>
              <w:ind w:left="0"/>
              <w:rPr>
                <w:rFonts w:asciiTheme="minorHAnsi" w:hAnsiTheme="minorHAnsi" w:cstheme="minorHAnsi"/>
                <w:sz w:val="20"/>
              </w:rPr>
            </w:pPr>
          </w:p>
        </w:tc>
        <w:tc>
          <w:tcPr>
            <w:tcW w:w="142" w:type="dxa"/>
            <w:tcBorders>
              <w:top w:val="nil"/>
              <w:left w:val="single" w:color="auto" w:sz="4" w:space="0"/>
              <w:bottom w:val="nil"/>
              <w:right w:val="single" w:color="auto" w:sz="4" w:space="0"/>
            </w:tcBorders>
            <w:tcMar/>
          </w:tcPr>
          <w:p w:rsidRPr="00C0482B" w:rsidR="008B19CB" w:rsidP="00813735" w:rsidRDefault="008B19CB" w14:paraId="61829076" wp14:textId="77777777">
            <w:pPr>
              <w:widowControl w:val="0"/>
              <w:spacing w:line="264" w:lineRule="auto"/>
              <w:contextualSpacing/>
              <w:rPr>
                <w:rFonts w:asciiTheme="minorHAnsi" w:hAnsiTheme="minorHAnsi" w:cstheme="minorHAnsi"/>
                <w:sz w:val="20"/>
              </w:rPr>
            </w:pPr>
          </w:p>
        </w:tc>
        <w:tc>
          <w:tcPr>
            <w:tcW w:w="4821" w:type="dxa"/>
            <w:gridSpan w:val="2"/>
            <w:tcBorders>
              <w:top w:val="single" w:color="auto" w:sz="4" w:space="0"/>
              <w:left w:val="single" w:color="auto" w:sz="4" w:space="0"/>
              <w:bottom w:val="single" w:color="auto" w:sz="4" w:space="0"/>
              <w:right w:val="single" w:color="auto" w:sz="4" w:space="0"/>
            </w:tcBorders>
            <w:tcMar/>
          </w:tcPr>
          <w:p w:rsidRPr="00C0482B" w:rsidR="000C7427" w:rsidP="000C7427" w:rsidRDefault="000C7427" w14:paraId="3CF8E8BD"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interactive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lectures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with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discussion</w:t>
            </w:r>
            <w:proofErr w:type="spellEnd"/>
            <w:r w:rsidRPr="00C0482B">
              <w:rPr>
                <w:rFonts w:asciiTheme="minorHAnsi" w:hAnsiTheme="minorHAnsi" w:cstheme="minorHAnsi"/>
                <w:color w:val="000000"/>
                <w:sz w:val="20"/>
              </w:rPr>
              <w:t xml:space="preserve">, </w:t>
            </w:r>
          </w:p>
          <w:p w:rsidRPr="00C0482B" w:rsidR="000C7427" w:rsidP="000C7427" w:rsidRDefault="000C7427" w14:paraId="0E45BB0D"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individual</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pair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group</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work</w:t>
            </w:r>
            <w:proofErr w:type="spellEnd"/>
            <w:r w:rsidRPr="00C0482B">
              <w:rPr>
                <w:rFonts w:asciiTheme="minorHAnsi" w:hAnsiTheme="minorHAnsi" w:cstheme="minorHAnsi"/>
                <w:color w:val="000000"/>
                <w:sz w:val="20"/>
              </w:rPr>
              <w:t>,</w:t>
            </w:r>
          </w:p>
          <w:p w:rsidRPr="00C0482B" w:rsidR="000C7427" w:rsidP="000C7427" w:rsidRDefault="000C7427" w14:paraId="654D85E5"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flipped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classroom</w:t>
            </w:r>
            <w:proofErr w:type="spellEnd"/>
            <w:r w:rsidRPr="00C0482B">
              <w:rPr>
                <w:rFonts w:asciiTheme="minorHAnsi" w:hAnsiTheme="minorHAnsi" w:cstheme="minorHAnsi"/>
                <w:color w:val="000000"/>
                <w:sz w:val="20"/>
              </w:rPr>
              <w:t>.</w:t>
            </w:r>
          </w:p>
          <w:p w:rsidRPr="00C0482B" w:rsidR="008B19CB" w:rsidP="008B19CB" w:rsidRDefault="000C7427" w14:paraId="535261C9"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p</w:t>
            </w:r>
            <w:r w:rsidRPr="00C0482B">
              <w:rPr>
                <w:rFonts w:asciiTheme="minorHAnsi" w:hAnsiTheme="minorHAnsi" w:cstheme="minorHAnsi"/>
                <w:color w:val="000000"/>
                <w:sz w:val="20"/>
              </w:rPr>
              <w:t>roject</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work</w:t>
            </w:r>
            <w:proofErr w:type="spellEnd"/>
          </w:p>
        </w:tc>
      </w:tr>
      <w:tr xmlns:wp14="http://schemas.microsoft.com/office/word/2010/wordml" w:rsidRPr="00C0482B" w:rsidR="008B19CB" w:rsidTr="1D602BD6" w14:paraId="31843D26" wp14:textId="77777777">
        <w:tc>
          <w:tcPr>
            <w:tcW w:w="4020" w:type="dxa"/>
            <w:tcBorders>
              <w:top w:val="nil"/>
              <w:left w:val="nil"/>
              <w:bottom w:val="single" w:color="auto" w:sz="4" w:space="0"/>
              <w:right w:val="nil"/>
            </w:tcBorders>
            <w:shd w:val="clear" w:color="auto" w:fill="auto"/>
            <w:tcMar/>
          </w:tcPr>
          <w:p w:rsidRPr="00C0482B" w:rsidR="008B19CB" w:rsidP="00813735" w:rsidRDefault="008B19CB" w14:paraId="2BA226A1"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063297F2"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Načini ocenjevanja:</w:t>
            </w:r>
          </w:p>
        </w:tc>
        <w:tc>
          <w:tcPr>
            <w:tcW w:w="1560" w:type="dxa"/>
            <w:gridSpan w:val="4"/>
            <w:tcBorders>
              <w:top w:val="nil"/>
              <w:left w:val="nil"/>
              <w:bottom w:val="single" w:color="auto" w:sz="4" w:space="0"/>
              <w:right w:val="nil"/>
            </w:tcBorders>
            <w:shd w:val="clear" w:color="auto" w:fill="auto"/>
            <w:tcMar/>
          </w:tcPr>
          <w:p w:rsidRPr="00C0482B" w:rsidR="008B19CB" w:rsidP="00813735" w:rsidRDefault="008B19CB" w14:paraId="6FE51904" wp14:textId="77777777">
            <w:pPr>
              <w:widowControl w:val="0"/>
              <w:spacing w:line="264" w:lineRule="auto"/>
              <w:contextualSpacing/>
              <w:rPr>
                <w:rFonts w:asciiTheme="minorHAnsi" w:hAnsiTheme="minorHAnsi" w:cstheme="minorHAnsi"/>
                <w:sz w:val="20"/>
              </w:rPr>
            </w:pPr>
            <w:r w:rsidRPr="00C0482B">
              <w:rPr>
                <w:rFonts w:asciiTheme="minorHAnsi" w:hAnsiTheme="minorHAnsi" w:cstheme="minorHAnsi"/>
                <w:sz w:val="20"/>
              </w:rPr>
              <w:t>Delež (v %) /</w:t>
            </w:r>
          </w:p>
          <w:p w:rsidRPr="00C0482B" w:rsidR="008B19CB" w:rsidP="00813735" w:rsidRDefault="008B19CB" w14:paraId="38D0560F"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sz w:val="20"/>
              </w:rPr>
              <w:t>Weight</w:t>
            </w:r>
            <w:proofErr w:type="spellEnd"/>
            <w:r w:rsidRPr="00C0482B">
              <w:rPr>
                <w:rFonts w:asciiTheme="minorHAnsi" w:hAnsiTheme="minorHAnsi" w:cstheme="minorHAnsi"/>
                <w:sz w:val="20"/>
              </w:rPr>
              <w:t xml:space="preserve"> (in %)</w:t>
            </w:r>
          </w:p>
        </w:tc>
        <w:tc>
          <w:tcPr>
            <w:tcW w:w="4110" w:type="dxa"/>
            <w:tcBorders>
              <w:top w:val="nil"/>
              <w:left w:val="nil"/>
              <w:bottom w:val="single" w:color="auto" w:sz="4" w:space="0"/>
              <w:right w:val="nil"/>
            </w:tcBorders>
            <w:tcMar/>
          </w:tcPr>
          <w:p w:rsidRPr="00C0482B" w:rsidR="008B19CB" w:rsidP="00813735" w:rsidRDefault="008B19CB" w14:paraId="17AD93B2"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4151B353"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Assessment</w:t>
            </w:r>
            <w:proofErr w:type="spellEnd"/>
            <w:r w:rsidRPr="00C0482B">
              <w:rPr>
                <w:rFonts w:asciiTheme="minorHAnsi" w:hAnsiTheme="minorHAnsi" w:cstheme="minorHAnsi"/>
                <w:b/>
                <w:sz w:val="20"/>
              </w:rPr>
              <w:t>:</w:t>
            </w:r>
          </w:p>
        </w:tc>
      </w:tr>
      <w:tr xmlns:wp14="http://schemas.microsoft.com/office/word/2010/wordml" w:rsidRPr="00C0482B" w:rsidR="008B19CB" w:rsidTr="1D602BD6" w14:paraId="2DE62053" wp14:textId="77777777">
        <w:trPr>
          <w:trHeight w:val="893"/>
        </w:trPr>
        <w:tc>
          <w:tcPr>
            <w:tcW w:w="4020" w:type="dxa"/>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4C84EEB4" wp14:textId="77777777">
            <w:pPr>
              <w:widowControl w:val="0"/>
              <w:spacing w:line="264" w:lineRule="auto"/>
              <w:contextualSpacing/>
              <w:rPr>
                <w:rFonts w:asciiTheme="minorHAnsi" w:hAnsiTheme="minorHAnsi" w:cstheme="minorHAnsi"/>
                <w:color w:val="000000"/>
                <w:sz w:val="20"/>
              </w:rPr>
            </w:pPr>
            <w:r w:rsidRPr="00C0482B">
              <w:rPr>
                <w:rFonts w:asciiTheme="minorHAnsi" w:hAnsiTheme="minorHAnsi" w:cstheme="minorHAnsi"/>
                <w:color w:val="000000"/>
                <w:sz w:val="20"/>
              </w:rPr>
              <w:t>Uspešno opravljene obveznosti pri vajah in seminarjih so pogoji za pristop k izpitu.</w:t>
            </w:r>
          </w:p>
          <w:p w:rsidRPr="00C0482B" w:rsidR="008B19CB" w:rsidP="00813735" w:rsidRDefault="008B19CB" w14:paraId="0DE4B5B7" wp14:textId="77777777">
            <w:pPr>
              <w:widowControl w:val="0"/>
              <w:spacing w:line="264" w:lineRule="auto"/>
              <w:contextualSpacing/>
              <w:rPr>
                <w:rFonts w:asciiTheme="minorHAnsi" w:hAnsiTheme="minorHAnsi" w:cstheme="minorHAnsi"/>
                <w:color w:val="000000"/>
                <w:sz w:val="20"/>
              </w:rPr>
            </w:pPr>
          </w:p>
          <w:p w:rsidRPr="00C0482B" w:rsidR="008B19CB" w:rsidP="00C0482B" w:rsidRDefault="008B19CB" w14:paraId="0026362F" wp14:textId="77777777">
            <w:pPr>
              <w:widowControl w:val="0"/>
              <w:numPr>
                <w:ilvl w:val="0"/>
                <w:numId w:val="25"/>
              </w:numPr>
              <w:spacing w:line="264" w:lineRule="auto"/>
              <w:rPr>
                <w:rFonts w:asciiTheme="minorHAnsi" w:hAnsiTheme="minorHAnsi" w:cstheme="minorHAnsi"/>
                <w:sz w:val="20"/>
              </w:rPr>
            </w:pPr>
            <w:r w:rsidRPr="00C0482B">
              <w:rPr>
                <w:rFonts w:asciiTheme="minorHAnsi" w:hAnsiTheme="minorHAnsi" w:cstheme="minorHAnsi"/>
                <w:sz w:val="20"/>
              </w:rPr>
              <w:t>poročila pri vajah,</w:t>
            </w:r>
            <w:bookmarkStart w:name="_GoBack" w:id="0"/>
            <w:bookmarkEnd w:id="0"/>
          </w:p>
          <w:p w:rsidRPr="00C0482B" w:rsidR="008B19CB" w:rsidP="00C0482B" w:rsidRDefault="008B19CB" w14:paraId="2FFED662" wp14:textId="77777777">
            <w:pPr>
              <w:widowControl w:val="0"/>
              <w:numPr>
                <w:ilvl w:val="0"/>
                <w:numId w:val="25"/>
              </w:numPr>
              <w:spacing w:line="264" w:lineRule="auto"/>
              <w:rPr>
                <w:rFonts w:asciiTheme="minorHAnsi" w:hAnsiTheme="minorHAnsi" w:cstheme="minorHAnsi"/>
                <w:sz w:val="20"/>
              </w:rPr>
            </w:pPr>
            <w:r w:rsidRPr="00C0482B">
              <w:rPr>
                <w:rFonts w:asciiTheme="minorHAnsi" w:hAnsiTheme="minorHAnsi" w:cstheme="minorHAnsi"/>
                <w:sz w:val="20"/>
              </w:rPr>
              <w:t>seminarska naloga,</w:t>
            </w:r>
          </w:p>
          <w:p w:rsidRPr="00C0482B" w:rsidR="008B19CB" w:rsidP="00C0482B" w:rsidRDefault="008B19CB" w14:paraId="6ABD9457" wp14:textId="77777777">
            <w:pPr>
              <w:pStyle w:val="Odstavekseznama"/>
              <w:widowControl w:val="0"/>
              <w:numPr>
                <w:ilvl w:val="0"/>
                <w:numId w:val="25"/>
              </w:numPr>
              <w:spacing w:line="264" w:lineRule="auto"/>
              <w:rPr>
                <w:rFonts w:asciiTheme="minorHAnsi" w:hAnsiTheme="minorHAnsi" w:cstheme="minorHAnsi"/>
                <w:sz w:val="20"/>
              </w:rPr>
            </w:pPr>
            <w:r w:rsidRPr="00C0482B">
              <w:rPr>
                <w:rFonts w:asciiTheme="minorHAnsi" w:hAnsiTheme="minorHAnsi" w:cstheme="minorHAnsi"/>
                <w:sz w:val="20"/>
              </w:rPr>
              <w:t>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C0482B" w:rsidR="008B19CB" w:rsidP="00813735" w:rsidRDefault="008B19CB" w14:paraId="66204FF1" wp14:textId="77777777">
            <w:pPr>
              <w:widowControl w:val="0"/>
              <w:spacing w:line="264" w:lineRule="auto"/>
              <w:contextualSpacing/>
              <w:jc w:val="center"/>
              <w:rPr>
                <w:rFonts w:asciiTheme="minorHAnsi" w:hAnsiTheme="minorHAnsi" w:cstheme="minorHAnsi"/>
                <w:color w:val="000000"/>
                <w:sz w:val="20"/>
              </w:rPr>
            </w:pPr>
          </w:p>
          <w:p w:rsidRPr="00C0482B" w:rsidR="008B19CB" w:rsidP="00813735" w:rsidRDefault="008B19CB" w14:paraId="2DBF0D7D" wp14:textId="77777777">
            <w:pPr>
              <w:widowControl w:val="0"/>
              <w:spacing w:line="264" w:lineRule="auto"/>
              <w:contextualSpacing/>
              <w:jc w:val="center"/>
              <w:rPr>
                <w:rFonts w:asciiTheme="minorHAnsi" w:hAnsiTheme="minorHAnsi" w:cstheme="minorHAnsi"/>
                <w:color w:val="000000"/>
                <w:sz w:val="20"/>
              </w:rPr>
            </w:pPr>
          </w:p>
          <w:p w:rsidRPr="00C0482B" w:rsidR="008B19CB" w:rsidP="00813735" w:rsidRDefault="008B19CB" w14:paraId="6B62F1B3" wp14:textId="77777777">
            <w:pPr>
              <w:widowControl w:val="0"/>
              <w:spacing w:line="264" w:lineRule="auto"/>
              <w:contextualSpacing/>
              <w:jc w:val="center"/>
              <w:rPr>
                <w:rFonts w:asciiTheme="minorHAnsi" w:hAnsiTheme="minorHAnsi" w:cstheme="minorHAnsi"/>
                <w:color w:val="000000"/>
                <w:sz w:val="20"/>
              </w:rPr>
            </w:pPr>
          </w:p>
          <w:p w:rsidRPr="00C0482B" w:rsidR="008B19CB" w:rsidP="00813735" w:rsidRDefault="008B19CB" w14:paraId="22A1A691" wp14:textId="77777777">
            <w:pPr>
              <w:widowControl w:val="0"/>
              <w:spacing w:line="264" w:lineRule="auto"/>
              <w:contextualSpacing/>
              <w:jc w:val="center"/>
              <w:rPr>
                <w:rFonts w:asciiTheme="minorHAnsi" w:hAnsiTheme="minorHAnsi" w:cstheme="minorHAnsi"/>
                <w:color w:val="000000"/>
                <w:sz w:val="20"/>
              </w:rPr>
            </w:pPr>
            <w:r w:rsidRPr="00C0482B">
              <w:rPr>
                <w:rFonts w:asciiTheme="minorHAnsi" w:hAnsiTheme="minorHAnsi" w:cstheme="minorHAnsi"/>
                <w:color w:val="000000"/>
                <w:sz w:val="20"/>
              </w:rPr>
              <w:t>30 %,</w:t>
            </w:r>
          </w:p>
          <w:p w:rsidRPr="00C0482B" w:rsidR="008B19CB" w:rsidP="00813735" w:rsidRDefault="008B19CB" w14:paraId="1A3AAF11" wp14:textId="77777777">
            <w:pPr>
              <w:widowControl w:val="0"/>
              <w:spacing w:line="264" w:lineRule="auto"/>
              <w:contextualSpacing/>
              <w:jc w:val="center"/>
              <w:rPr>
                <w:rFonts w:asciiTheme="minorHAnsi" w:hAnsiTheme="minorHAnsi" w:cstheme="minorHAnsi"/>
                <w:color w:val="000000"/>
                <w:sz w:val="20"/>
              </w:rPr>
            </w:pPr>
            <w:r w:rsidRPr="00C0482B">
              <w:rPr>
                <w:rFonts w:asciiTheme="minorHAnsi" w:hAnsiTheme="minorHAnsi" w:cstheme="minorHAnsi"/>
                <w:color w:val="000000"/>
                <w:sz w:val="20"/>
              </w:rPr>
              <w:t>20 %,</w:t>
            </w:r>
          </w:p>
          <w:p w:rsidRPr="00C0482B" w:rsidR="008B19CB" w:rsidP="00813735" w:rsidRDefault="008B19CB" w14:paraId="797FEC97" wp14:textId="77777777">
            <w:pPr>
              <w:widowControl w:val="0"/>
              <w:spacing w:line="264" w:lineRule="auto"/>
              <w:contextualSpacing/>
              <w:jc w:val="center"/>
              <w:rPr>
                <w:rFonts w:asciiTheme="minorHAnsi" w:hAnsiTheme="minorHAnsi" w:cstheme="minorHAnsi"/>
                <w:color w:val="000000"/>
                <w:sz w:val="20"/>
              </w:rPr>
            </w:pPr>
            <w:r w:rsidRPr="00C0482B">
              <w:rPr>
                <w:rFonts w:asciiTheme="minorHAnsi" w:hAnsiTheme="minorHAnsi" w:cstheme="minorHAnsi"/>
                <w:color w:val="000000"/>
                <w:sz w:val="20"/>
              </w:rPr>
              <w:t>50 %.</w:t>
            </w:r>
          </w:p>
          <w:p w:rsidRPr="00C0482B" w:rsidR="008B19CB" w:rsidP="00813735" w:rsidRDefault="008B19CB" w14:paraId="02F2C34E" wp14:textId="77777777">
            <w:pPr>
              <w:widowControl w:val="0"/>
              <w:spacing w:line="264" w:lineRule="auto"/>
              <w:contextualSpacing/>
              <w:rPr>
                <w:rFonts w:asciiTheme="minorHAnsi" w:hAnsiTheme="minorHAnsi" w:cstheme="minorHAnsi"/>
                <w:sz w:val="20"/>
              </w:rPr>
            </w:pPr>
          </w:p>
        </w:tc>
        <w:tc>
          <w:tcPr>
            <w:tcW w:w="4110" w:type="dxa"/>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740A62A7" wp14:textId="77777777">
            <w:pPr>
              <w:widowControl w:val="0"/>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Successfully</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completed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coursework</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seminars</w:t>
            </w:r>
            <w:proofErr w:type="spellEnd"/>
            <w:r w:rsidRPr="00C0482B">
              <w:rPr>
                <w:rFonts w:asciiTheme="minorHAnsi" w:hAnsiTheme="minorHAnsi" w:cstheme="minorHAnsi"/>
                <w:color w:val="000000"/>
                <w:sz w:val="20"/>
              </w:rPr>
              <w:t xml:space="preserve"> are </w:t>
            </w:r>
            <w:proofErr w:type="spellStart"/>
            <w:r w:rsidRPr="00C0482B">
              <w:rPr>
                <w:rFonts w:asciiTheme="minorHAnsi" w:hAnsiTheme="minorHAnsi" w:cstheme="minorHAnsi"/>
                <w:color w:val="000000"/>
                <w:sz w:val="20"/>
              </w:rPr>
              <w:t>prerequisites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for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admission</w:t>
            </w:r>
            <w:proofErr w:type="spellEnd"/>
            <w:r w:rsidRPr="00C0482B">
              <w:rPr>
                <w:rFonts w:asciiTheme="minorHAnsi" w:hAnsiTheme="minorHAnsi" w:cstheme="minorHAnsi"/>
                <w:color w:val="000000"/>
                <w:sz w:val="20"/>
              </w:rPr>
              <w:t xml:space="preserve"> to </w:t>
            </w:r>
            <w:proofErr w:type="spellStart"/>
            <w:r w:rsidRPr="00C0482B">
              <w:rPr>
                <w:rFonts w:asciiTheme="minorHAnsi" w:hAnsiTheme="minorHAnsi" w:cstheme="minorHAnsi"/>
                <w:color w:val="000000"/>
                <w:sz w:val="20"/>
              </w:rPr>
              <w:t>the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exam</w:t>
            </w:r>
            <w:proofErr w:type="spellEnd"/>
          </w:p>
          <w:p w:rsidRPr="00C0482B" w:rsidR="008B19CB" w:rsidP="00813735" w:rsidRDefault="008B19CB" w14:paraId="680A4E5D" wp14:textId="77777777">
            <w:pPr>
              <w:widowControl w:val="0"/>
              <w:spacing w:line="264" w:lineRule="auto"/>
              <w:contextualSpacing/>
              <w:rPr>
                <w:rFonts w:asciiTheme="minorHAnsi" w:hAnsiTheme="minorHAnsi" w:cstheme="minorHAnsi"/>
                <w:color w:val="000000"/>
                <w:sz w:val="20"/>
              </w:rPr>
            </w:pPr>
          </w:p>
          <w:p w:rsidRPr="00C0482B" w:rsidR="008B19CB" w:rsidP="008B19CB" w:rsidRDefault="008B19CB" w14:paraId="4F1A913B" wp14:textId="77777777">
            <w:pPr>
              <w:widowControl w:val="0"/>
              <w:numPr>
                <w:ilvl w:val="0"/>
                <w:numId w:val="12"/>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written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report</w:t>
            </w:r>
            <w:proofErr w:type="spellEnd"/>
            <w:r w:rsidRPr="00C0482B">
              <w:rPr>
                <w:rFonts w:asciiTheme="minorHAnsi" w:hAnsiTheme="minorHAnsi" w:cstheme="minorHAnsi"/>
                <w:color w:val="000000"/>
                <w:sz w:val="20"/>
              </w:rPr>
              <w:t xml:space="preserve"> on </w:t>
            </w:r>
            <w:proofErr w:type="spellStart"/>
            <w:r w:rsidRPr="00C0482B">
              <w:rPr>
                <w:rFonts w:asciiTheme="minorHAnsi" w:hAnsiTheme="minorHAnsi" w:cstheme="minorHAnsi"/>
                <w:color w:val="000000"/>
                <w:sz w:val="20"/>
              </w:rPr>
              <w:t>lab</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practice</w:t>
            </w:r>
            <w:proofErr w:type="spellEnd"/>
          </w:p>
          <w:p w:rsidRPr="00C0482B" w:rsidR="008B19CB" w:rsidP="008B19CB" w:rsidRDefault="008B19CB" w14:paraId="55959F0C" wp14:textId="77777777">
            <w:pPr>
              <w:widowControl w:val="0"/>
              <w:numPr>
                <w:ilvl w:val="0"/>
                <w:numId w:val="12"/>
              </w:numPr>
              <w:spacing w:line="264" w:lineRule="auto"/>
              <w:contextualSpacing/>
              <w:rPr>
                <w:rFonts w:asciiTheme="minorHAnsi" w:hAnsiTheme="minorHAnsi" w:cstheme="minorHAnsi"/>
                <w:color w:val="000000"/>
                <w:sz w:val="20"/>
              </w:rPr>
            </w:pPr>
            <w:r w:rsidRPr="00C0482B">
              <w:rPr>
                <w:rFonts w:asciiTheme="minorHAnsi" w:hAnsiTheme="minorHAnsi" w:cstheme="minorHAnsi"/>
                <w:color w:val="000000"/>
                <w:sz w:val="20"/>
              </w:rPr>
              <w:t xml:space="preserve">seminar </w:t>
            </w:r>
            <w:proofErr w:type="spellStart"/>
            <w:r w:rsidRPr="00C0482B">
              <w:rPr>
                <w:rFonts w:asciiTheme="minorHAnsi" w:hAnsiTheme="minorHAnsi" w:cstheme="minorHAnsi"/>
                <w:color w:val="000000"/>
                <w:sz w:val="20"/>
              </w:rPr>
              <w:t>paper</w:t>
            </w:r>
            <w:proofErr w:type="spellEnd"/>
          </w:p>
          <w:p w:rsidRPr="00C0482B" w:rsidR="008B19CB" w:rsidP="008B19CB" w:rsidRDefault="008B19CB" w14:paraId="3ED5BF70" wp14:textId="77777777">
            <w:pPr>
              <w:widowControl w:val="0"/>
              <w:numPr>
                <w:ilvl w:val="0"/>
                <w:numId w:val="12"/>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exam</w:t>
            </w:r>
            <w:proofErr w:type="spellEnd"/>
            <w:r w:rsidRPr="00C0482B">
              <w:rPr>
                <w:rFonts w:asciiTheme="minorHAnsi" w:hAnsiTheme="minorHAnsi" w:cstheme="minorHAnsi"/>
                <w:color w:val="000000"/>
                <w:sz w:val="20"/>
              </w:rPr>
              <w:t xml:space="preserve"> </w:t>
            </w:r>
          </w:p>
        </w:tc>
      </w:tr>
      <w:tr xmlns:wp14="http://schemas.microsoft.com/office/word/2010/wordml" w:rsidRPr="00C0482B" w:rsidR="008B19CB" w:rsidTr="1D602BD6" w14:paraId="6654BC32" wp14:textId="77777777">
        <w:tc>
          <w:tcPr>
            <w:tcW w:w="9690" w:type="dxa"/>
            <w:gridSpan w:val="6"/>
            <w:tcBorders>
              <w:top w:val="single" w:color="auto" w:sz="4" w:space="0"/>
              <w:left w:val="nil"/>
              <w:bottom w:val="single" w:color="auto" w:sz="4" w:space="0"/>
              <w:right w:val="nil"/>
            </w:tcBorders>
            <w:tcMar/>
          </w:tcPr>
          <w:p w:rsidRPr="00C0482B" w:rsidR="008B19CB" w:rsidP="00813735" w:rsidRDefault="008B19CB" w14:paraId="19219836"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685ADFE3"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Reference nosilca / </w:t>
            </w:r>
            <w:proofErr w:type="spellStart"/>
            <w:r w:rsidRPr="00C0482B">
              <w:rPr>
                <w:rFonts w:asciiTheme="minorHAnsi" w:hAnsiTheme="minorHAnsi" w:cstheme="minorHAnsi"/>
                <w:b/>
                <w:sz w:val="20"/>
              </w:rPr>
              <w:t>Lecturer's</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references</w:t>
            </w:r>
            <w:proofErr w:type="spellEnd"/>
            <w:r w:rsidRPr="00C0482B">
              <w:rPr>
                <w:rFonts w:asciiTheme="minorHAnsi" w:hAnsiTheme="minorHAnsi" w:cstheme="minorHAnsi"/>
                <w:b/>
                <w:sz w:val="20"/>
              </w:rPr>
              <w:t xml:space="preserve">: </w:t>
            </w:r>
          </w:p>
        </w:tc>
      </w:tr>
      <w:tr xmlns:wp14="http://schemas.microsoft.com/office/word/2010/wordml" w:rsidRPr="00C0482B" w:rsidR="008B19CB" w:rsidTr="1D602BD6" w14:paraId="2BED0789" wp14:textId="77777777">
        <w:tc>
          <w:tcPr>
            <w:tcW w:w="9690" w:type="dxa"/>
            <w:gridSpan w:val="6"/>
            <w:tcBorders>
              <w:top w:val="single" w:color="auto" w:sz="4" w:space="0"/>
              <w:left w:val="single" w:color="auto" w:sz="4" w:space="0"/>
              <w:bottom w:val="single" w:color="auto" w:sz="4" w:space="0"/>
              <w:right w:val="single" w:color="auto" w:sz="4" w:space="0"/>
            </w:tcBorders>
            <w:tcMar/>
          </w:tcPr>
          <w:p w:rsidRPr="00C0482B" w:rsidR="000C7427" w:rsidP="00C520C0" w:rsidRDefault="000C7427" w14:paraId="297422B8" wp14:textId="77777777">
            <w:pPr>
              <w:numPr>
                <w:ilvl w:val="0"/>
                <w:numId w:val="14"/>
              </w:numPr>
              <w:rPr>
                <w:rFonts w:asciiTheme="minorHAnsi" w:hAnsiTheme="minorHAnsi" w:cstheme="minorHAnsi"/>
                <w:sz w:val="20"/>
              </w:rPr>
            </w:pPr>
            <w:r w:rsidRPr="00C0482B">
              <w:rPr>
                <w:rFonts w:asciiTheme="minorHAnsi" w:hAnsiTheme="minorHAnsi" w:cstheme="minorHAnsi"/>
                <w:color w:val="000000"/>
                <w:sz w:val="20"/>
              </w:rPr>
              <w:t xml:space="preserve">Živkovič, N. in Čotar Konrad, S.  (2023). </w:t>
            </w:r>
            <w:proofErr w:type="spellStart"/>
            <w:r w:rsidRPr="00C0482B">
              <w:rPr>
                <w:rFonts w:asciiTheme="minorHAnsi" w:hAnsiTheme="minorHAnsi" w:cstheme="minorHAnsi"/>
                <w:color w:val="000000"/>
                <w:sz w:val="20"/>
              </w:rPr>
              <w:t>Cooperation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with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parents</w:t>
            </w:r>
            <w:proofErr w:type="spellEnd"/>
            <w:r w:rsidRPr="00C0482B">
              <w:rPr>
                <w:rFonts w:asciiTheme="minorHAnsi" w:hAnsiTheme="minorHAnsi" w:cstheme="minorHAnsi"/>
                <w:color w:val="000000"/>
                <w:sz w:val="20"/>
              </w:rPr>
              <w:t xml:space="preserve"> in </w:t>
            </w:r>
            <w:proofErr w:type="spellStart"/>
            <w:r w:rsidRPr="00C0482B">
              <w:rPr>
                <w:rFonts w:asciiTheme="minorHAnsi" w:hAnsiTheme="minorHAnsi" w:cstheme="minorHAnsi"/>
                <w:color w:val="000000"/>
                <w:sz w:val="20"/>
              </w:rPr>
              <w:t>the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Swedish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Finnish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Slovenian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kindergarten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curriculum</w:t>
            </w:r>
            <w:proofErr w:type="spellEnd"/>
            <w:r w:rsidRPr="00C0482B">
              <w:rPr>
                <w:rFonts w:asciiTheme="minorHAnsi" w:hAnsiTheme="minorHAnsi" w:cstheme="minorHAnsi"/>
                <w:color w:val="000000"/>
                <w:sz w:val="20"/>
              </w:rPr>
              <w:t xml:space="preserve">. V: S. Čotar Konrad, D. </w:t>
            </w:r>
            <w:proofErr w:type="spellStart"/>
            <w:r w:rsidRPr="00C0482B">
              <w:rPr>
                <w:rFonts w:asciiTheme="minorHAnsi" w:hAnsiTheme="minorHAnsi" w:cstheme="minorHAnsi"/>
                <w:color w:val="000000"/>
                <w:sz w:val="20"/>
              </w:rPr>
              <w:t>Felda</w:t>
            </w:r>
            <w:proofErr w:type="spellEnd"/>
            <w:r w:rsidRPr="00C0482B">
              <w:rPr>
                <w:rFonts w:asciiTheme="minorHAnsi" w:hAnsiTheme="minorHAnsi" w:cstheme="minorHAnsi"/>
                <w:color w:val="000000"/>
                <w:sz w:val="20"/>
              </w:rPr>
              <w:t>, T. Štemberger, (ur.). </w:t>
            </w:r>
            <w:proofErr w:type="spellStart"/>
            <w:r w:rsidRPr="00C0482B">
              <w:rPr>
                <w:rFonts w:asciiTheme="minorHAnsi" w:hAnsiTheme="minorHAnsi" w:cstheme="minorHAnsi"/>
                <w:i/>
                <w:iCs/>
                <w:color w:val="000000"/>
                <w:sz w:val="20"/>
              </w:rPr>
              <w:t>Contemporary</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perspectives</w:t>
            </w:r>
            <w:proofErr w:type="spellEnd"/>
            <w:r w:rsidRPr="00C0482B">
              <w:rPr>
                <w:rFonts w:asciiTheme="minorHAnsi" w:hAnsiTheme="minorHAnsi" w:cstheme="minorHAnsi"/>
                <w:i/>
                <w:iCs/>
                <w:color w:val="000000"/>
                <w:sz w:val="20"/>
              </w:rPr>
              <w:t xml:space="preserve"> on </w:t>
            </w:r>
            <w:proofErr w:type="spellStart"/>
            <w:r w:rsidRPr="00C0482B">
              <w:rPr>
                <w:rFonts w:asciiTheme="minorHAnsi" w:hAnsiTheme="minorHAnsi" w:cstheme="minorHAnsi"/>
                <w:i/>
                <w:iCs/>
                <w:color w:val="000000"/>
                <w:sz w:val="20"/>
              </w:rPr>
              <w:t>early</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childhood</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education</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and</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care</w:t>
            </w:r>
            <w:proofErr w:type="spellEnd"/>
            <w:r w:rsidRPr="00C0482B">
              <w:rPr>
                <w:rFonts w:asciiTheme="minorHAnsi" w:hAnsiTheme="minorHAnsi" w:cstheme="minorHAnsi"/>
                <w:color w:val="000000"/>
                <w:sz w:val="20"/>
              </w:rPr>
              <w:t xml:space="preserve">. Hamburg: </w:t>
            </w:r>
            <w:proofErr w:type="spellStart"/>
            <w:r w:rsidRPr="00C0482B">
              <w:rPr>
                <w:rFonts w:asciiTheme="minorHAnsi" w:hAnsiTheme="minorHAnsi" w:cstheme="minorHAnsi"/>
                <w:color w:val="000000"/>
                <w:sz w:val="20"/>
              </w:rPr>
              <w:t>Verlag</w:t>
            </w:r>
            <w:proofErr w:type="spellEnd"/>
            <w:r w:rsidRPr="00C0482B">
              <w:rPr>
                <w:rFonts w:asciiTheme="minorHAnsi" w:hAnsiTheme="minorHAnsi" w:cstheme="minorHAnsi"/>
                <w:color w:val="000000"/>
                <w:sz w:val="20"/>
              </w:rPr>
              <w:t xml:space="preserve"> Dr. Kovač, (str.103-158) </w:t>
            </w:r>
          </w:p>
          <w:p w:rsidRPr="00C0482B" w:rsidR="0035151A" w:rsidP="0035151A" w:rsidRDefault="0035151A" w14:paraId="2805E565" wp14:textId="77777777">
            <w:pPr>
              <w:numPr>
                <w:ilvl w:val="0"/>
                <w:numId w:val="14"/>
              </w:numPr>
              <w:rPr>
                <w:rFonts w:asciiTheme="minorHAnsi" w:hAnsiTheme="minorHAnsi" w:cstheme="minorHAnsi"/>
                <w:sz w:val="20"/>
              </w:rPr>
            </w:pPr>
            <w:r w:rsidRPr="00C0482B">
              <w:rPr>
                <w:rFonts w:asciiTheme="minorHAnsi" w:hAnsiTheme="minorHAnsi" w:cstheme="minorHAnsi"/>
                <w:color w:val="000000"/>
                <w:sz w:val="20"/>
              </w:rPr>
              <w:t>Č</w:t>
            </w:r>
            <w:r w:rsidRPr="00C0482B">
              <w:rPr>
                <w:rFonts w:asciiTheme="minorHAnsi" w:hAnsiTheme="minorHAnsi" w:cstheme="minorHAnsi"/>
                <w:color w:val="000000"/>
                <w:sz w:val="20"/>
              </w:rPr>
              <w:t>otar Konrad,</w:t>
            </w:r>
            <w:r w:rsidRPr="00C0482B">
              <w:rPr>
                <w:rFonts w:asciiTheme="minorHAnsi" w:hAnsiTheme="minorHAnsi" w:cstheme="minorHAnsi"/>
                <w:color w:val="000000"/>
                <w:sz w:val="20"/>
              </w:rPr>
              <w:t xml:space="preserve"> Sonja</w:t>
            </w:r>
            <w:r w:rsidRPr="00C0482B">
              <w:rPr>
                <w:rFonts w:asciiTheme="minorHAnsi" w:hAnsiTheme="minorHAnsi" w:cstheme="minorHAnsi"/>
                <w:color w:val="000000"/>
                <w:sz w:val="20"/>
              </w:rPr>
              <w:t xml:space="preserve"> in </w:t>
            </w:r>
            <w:r w:rsidRPr="00C0482B">
              <w:rPr>
                <w:rFonts w:asciiTheme="minorHAnsi" w:hAnsiTheme="minorHAnsi" w:cstheme="minorHAnsi"/>
                <w:color w:val="000000"/>
                <w:sz w:val="20"/>
              </w:rPr>
              <w:t>Š</w:t>
            </w:r>
            <w:r w:rsidRPr="00C0482B">
              <w:rPr>
                <w:rFonts w:asciiTheme="minorHAnsi" w:hAnsiTheme="minorHAnsi" w:cstheme="minorHAnsi"/>
                <w:color w:val="000000"/>
                <w:sz w:val="20"/>
              </w:rPr>
              <w:t xml:space="preserve">temberger, T. (2023). </w:t>
            </w:r>
            <w:proofErr w:type="spellStart"/>
            <w:r w:rsidRPr="00C0482B">
              <w:rPr>
                <w:rFonts w:asciiTheme="minorHAnsi" w:hAnsiTheme="minorHAnsi" w:cstheme="minorHAnsi"/>
                <w:color w:val="000000"/>
                <w:sz w:val="20"/>
              </w:rPr>
              <w:t>Teacher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educators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attitudes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towards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using</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digital</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technologies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for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learning</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teaching</w:t>
            </w:r>
            <w:proofErr w:type="spellEnd"/>
            <w:r w:rsidRPr="00C0482B">
              <w:rPr>
                <w:rFonts w:asciiTheme="minorHAnsi" w:hAnsiTheme="minorHAnsi" w:cstheme="minorHAnsi"/>
                <w:color w:val="000000"/>
                <w:sz w:val="20"/>
              </w:rPr>
              <w:t xml:space="preserve"> : </w:t>
            </w:r>
            <w:proofErr w:type="spellStart"/>
            <w:r w:rsidRPr="00C0482B">
              <w:rPr>
                <w:rFonts w:asciiTheme="minorHAnsi" w:hAnsiTheme="minorHAnsi" w:cstheme="minorHAnsi"/>
                <w:color w:val="000000"/>
                <w:sz w:val="20"/>
              </w:rPr>
              <w:t>the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case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of</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Slovenia</w:t>
            </w:r>
            <w:proofErr w:type="spellEnd"/>
            <w:r w:rsidRPr="00C0482B">
              <w:rPr>
                <w:rFonts w:asciiTheme="minorHAnsi" w:hAnsiTheme="minorHAnsi" w:cstheme="minorHAnsi"/>
                <w:color w:val="000000"/>
                <w:sz w:val="20"/>
              </w:rPr>
              <w:t>. </w:t>
            </w:r>
            <w:proofErr w:type="spellStart"/>
            <w:r w:rsidRPr="00C0482B">
              <w:rPr>
                <w:rFonts w:asciiTheme="minorHAnsi" w:hAnsiTheme="minorHAnsi" w:cstheme="minorHAnsi"/>
                <w:i/>
                <w:iCs/>
                <w:color w:val="000000"/>
                <w:sz w:val="20"/>
              </w:rPr>
              <w:t>International</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journal</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emerging</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technologies</w:t>
            </w:r>
            <w:proofErr w:type="spellEnd"/>
            <w:r w:rsidRPr="00C0482B">
              <w:rPr>
                <w:rFonts w:asciiTheme="minorHAnsi" w:hAnsiTheme="minorHAnsi" w:cstheme="minorHAnsi"/>
                <w:i/>
                <w:iCs/>
                <w:color w:val="000000"/>
                <w:sz w:val="20"/>
              </w:rPr>
              <w:t xml:space="preserve"> in </w:t>
            </w:r>
            <w:proofErr w:type="spellStart"/>
            <w:r w:rsidRPr="00C0482B">
              <w:rPr>
                <w:rFonts w:asciiTheme="minorHAnsi" w:hAnsiTheme="minorHAnsi" w:cstheme="minorHAnsi"/>
                <w:i/>
                <w:iCs/>
                <w:color w:val="000000"/>
                <w:sz w:val="20"/>
              </w:rPr>
              <w:t>learning</w:t>
            </w:r>
            <w:proofErr w:type="spellEnd"/>
            <w:r w:rsidRPr="00C0482B">
              <w:rPr>
                <w:rFonts w:asciiTheme="minorHAnsi" w:hAnsiTheme="minorHAnsi" w:cstheme="minorHAnsi"/>
                <w:color w:val="000000"/>
                <w:sz w:val="20"/>
              </w:rPr>
              <w:t xml:space="preserve">, </w:t>
            </w:r>
            <w:r w:rsidRPr="00C0482B">
              <w:rPr>
                <w:rFonts w:asciiTheme="minorHAnsi" w:hAnsiTheme="minorHAnsi" w:cstheme="minorHAnsi"/>
                <w:color w:val="000000"/>
                <w:sz w:val="20"/>
              </w:rPr>
              <w:t>18</w:t>
            </w:r>
            <w:r w:rsidRPr="00C0482B">
              <w:rPr>
                <w:rFonts w:asciiTheme="minorHAnsi" w:hAnsiTheme="minorHAnsi" w:cstheme="minorHAnsi"/>
                <w:color w:val="000000"/>
                <w:sz w:val="20"/>
              </w:rPr>
              <w:t>(</w:t>
            </w:r>
            <w:r w:rsidRPr="00C0482B">
              <w:rPr>
                <w:rFonts w:asciiTheme="minorHAnsi" w:hAnsiTheme="minorHAnsi" w:cstheme="minorHAnsi"/>
                <w:color w:val="000000"/>
                <w:sz w:val="20"/>
              </w:rPr>
              <w:t>17</w:t>
            </w:r>
            <w:r w:rsidRPr="00C0482B">
              <w:rPr>
                <w:rFonts w:asciiTheme="minorHAnsi" w:hAnsiTheme="minorHAnsi" w:cstheme="minorHAnsi"/>
                <w:color w:val="000000"/>
                <w:sz w:val="20"/>
              </w:rPr>
              <w:t xml:space="preserve">), </w:t>
            </w:r>
            <w:r w:rsidRPr="00C0482B">
              <w:rPr>
                <w:rFonts w:asciiTheme="minorHAnsi" w:hAnsiTheme="minorHAnsi" w:cstheme="minorHAnsi"/>
                <w:color w:val="000000"/>
                <w:sz w:val="20"/>
              </w:rPr>
              <w:t>45-55</w:t>
            </w:r>
            <w:r w:rsidRPr="00C0482B">
              <w:rPr>
                <w:rFonts w:asciiTheme="minorHAnsi" w:hAnsiTheme="minorHAnsi" w:cstheme="minorHAnsi"/>
                <w:color w:val="000000"/>
                <w:sz w:val="20"/>
              </w:rPr>
              <w:t xml:space="preserve">. </w:t>
            </w:r>
          </w:p>
          <w:p w:rsidRPr="00C0482B" w:rsidR="000C7427" w:rsidP="0035151A" w:rsidRDefault="0035151A" w14:paraId="4A8F740D" wp14:textId="77777777">
            <w:pPr>
              <w:numPr>
                <w:ilvl w:val="0"/>
                <w:numId w:val="14"/>
              </w:numPr>
              <w:rPr>
                <w:rFonts w:asciiTheme="minorHAnsi" w:hAnsiTheme="minorHAnsi" w:cstheme="minorHAnsi"/>
                <w:sz w:val="20"/>
              </w:rPr>
            </w:pPr>
            <w:r w:rsidRPr="00C0482B">
              <w:rPr>
                <w:rFonts w:asciiTheme="minorHAnsi" w:hAnsiTheme="minorHAnsi" w:cstheme="minorHAnsi"/>
                <w:color w:val="000000"/>
                <w:sz w:val="20"/>
              </w:rPr>
              <w:t>Čotar Konrad</w:t>
            </w:r>
            <w:r w:rsidRPr="00C0482B" w:rsidR="000C7427">
              <w:rPr>
                <w:rFonts w:asciiTheme="minorHAnsi" w:hAnsiTheme="minorHAnsi" w:cstheme="minorHAnsi"/>
                <w:color w:val="333333"/>
                <w:sz w:val="20"/>
                <w:shd w:val="clear" w:color="auto" w:fill="FFFFFF"/>
              </w:rPr>
              <w:t xml:space="preserve">, S., in Lebeničnik, M. (2019). Izgorelost in </w:t>
            </w:r>
            <w:proofErr w:type="spellStart"/>
            <w:r w:rsidRPr="00C0482B" w:rsidR="000C7427">
              <w:rPr>
                <w:rFonts w:asciiTheme="minorHAnsi" w:hAnsiTheme="minorHAnsi" w:cstheme="minorHAnsi"/>
                <w:color w:val="333333"/>
                <w:sz w:val="20"/>
                <w:shd w:val="clear" w:color="auto" w:fill="FFFFFF"/>
              </w:rPr>
              <w:t>samoučinkovitost</w:t>
            </w:r>
            <w:proofErr w:type="spellEnd"/>
            <w:r w:rsidRPr="00C0482B" w:rsidR="000C7427">
              <w:rPr>
                <w:rFonts w:asciiTheme="minorHAnsi" w:hAnsiTheme="minorHAnsi" w:cstheme="minorHAnsi"/>
                <w:color w:val="333333"/>
                <w:sz w:val="20"/>
                <w:shd w:val="clear" w:color="auto" w:fill="FFFFFF"/>
              </w:rPr>
              <w:t xml:space="preserve"> strokovnih delavk v vrtcu. V </w:t>
            </w:r>
            <w:r w:rsidRPr="00C0482B" w:rsidR="000C7427">
              <w:rPr>
                <w:rFonts w:asciiTheme="minorHAnsi" w:hAnsiTheme="minorHAnsi" w:cstheme="minorHAnsi"/>
                <w:i/>
                <w:iCs/>
                <w:color w:val="333333"/>
                <w:sz w:val="20"/>
                <w:shd w:val="clear" w:color="auto" w:fill="FFFFFF"/>
              </w:rPr>
              <w:t>Vzgoja in izobraževanje predšolskih otrok prvega starostnega obdobja</w:t>
            </w:r>
            <w:r w:rsidRPr="00C0482B" w:rsidR="000C7427">
              <w:rPr>
                <w:rFonts w:asciiTheme="minorHAnsi" w:hAnsiTheme="minorHAnsi" w:cstheme="minorHAnsi"/>
                <w:color w:val="333333"/>
                <w:sz w:val="20"/>
                <w:shd w:val="clear" w:color="auto" w:fill="FFFFFF"/>
              </w:rPr>
              <w:t> (str. 91–111). Založba Univerze na Primorskem.</w:t>
            </w:r>
          </w:p>
          <w:p w:rsidRPr="00C0482B" w:rsidR="000C7427" w:rsidP="00C520C0" w:rsidRDefault="000C7427" w14:paraId="1C64B86C" wp14:textId="77777777">
            <w:pPr>
              <w:numPr>
                <w:ilvl w:val="0"/>
                <w:numId w:val="14"/>
              </w:numPr>
              <w:spacing w:line="264" w:lineRule="auto"/>
              <w:contextualSpacing/>
              <w:rPr>
                <w:rFonts w:asciiTheme="minorHAnsi" w:hAnsiTheme="minorHAnsi" w:cstheme="minorHAnsi"/>
                <w:color w:val="000000"/>
                <w:sz w:val="20"/>
              </w:rPr>
            </w:pPr>
            <w:r w:rsidRPr="00C0482B">
              <w:rPr>
                <w:rFonts w:asciiTheme="minorHAnsi" w:hAnsiTheme="minorHAnsi" w:cstheme="minorHAnsi"/>
                <w:color w:val="000000"/>
                <w:sz w:val="20"/>
              </w:rPr>
              <w:t xml:space="preserve">Čotar Konrad, S. (2022). "Jutri pa res začnem" : akademsko odlašanje, osamosvajanje od staršev in akademski dosežki študentov. V Mezgec, M., </w:t>
            </w:r>
            <w:proofErr w:type="spellStart"/>
            <w:r w:rsidRPr="00C0482B">
              <w:rPr>
                <w:rFonts w:asciiTheme="minorHAnsi" w:hAnsiTheme="minorHAnsi" w:cstheme="minorHAnsi"/>
                <w:color w:val="000000"/>
                <w:sz w:val="20"/>
              </w:rPr>
              <w:t>Andrejašič</w:t>
            </w:r>
            <w:proofErr w:type="spellEnd"/>
            <w:r w:rsidRPr="00C0482B">
              <w:rPr>
                <w:rFonts w:asciiTheme="minorHAnsi" w:hAnsiTheme="minorHAnsi" w:cstheme="minorHAnsi"/>
                <w:color w:val="000000"/>
                <w:sz w:val="20"/>
              </w:rPr>
              <w:t>, A. in Rutar, S. (ur.). </w:t>
            </w:r>
            <w:r w:rsidRPr="00C0482B">
              <w:rPr>
                <w:rFonts w:asciiTheme="minorHAnsi" w:hAnsiTheme="minorHAnsi" w:cstheme="minorHAnsi"/>
                <w:i/>
                <w:iCs/>
                <w:color w:val="000000"/>
                <w:sz w:val="20"/>
              </w:rPr>
              <w:t>Interdisciplinarna obzorja visokošolske didaktike : raznolike poti do vednosti in znanja</w:t>
            </w:r>
            <w:r w:rsidRPr="00C0482B">
              <w:rPr>
                <w:rFonts w:asciiTheme="minorHAnsi" w:hAnsiTheme="minorHAnsi" w:cstheme="minorHAnsi"/>
                <w:color w:val="000000"/>
                <w:sz w:val="20"/>
              </w:rPr>
              <w:t>. Koper: Založba Univerze na Primorskem, 113-146</w:t>
            </w:r>
          </w:p>
          <w:p w:rsidRPr="00C0482B" w:rsidR="008B19CB" w:rsidP="00AC4028" w:rsidRDefault="00C520C0" w14:paraId="12FB36F0" wp14:textId="77777777">
            <w:pPr>
              <w:numPr>
                <w:ilvl w:val="0"/>
                <w:numId w:val="14"/>
              </w:numPr>
              <w:rPr>
                <w:rFonts w:asciiTheme="minorHAnsi" w:hAnsiTheme="minorHAnsi" w:cstheme="minorHAnsi"/>
                <w:color w:val="000000"/>
                <w:sz w:val="20"/>
              </w:rPr>
            </w:pPr>
            <w:r w:rsidRPr="00C0482B">
              <w:rPr>
                <w:rFonts w:asciiTheme="minorHAnsi" w:hAnsiTheme="minorHAnsi" w:cstheme="minorHAnsi"/>
                <w:color w:val="000000"/>
                <w:sz w:val="20"/>
              </w:rPr>
              <w:t xml:space="preserve">Čotar Konrad, S., Cotič, M., </w:t>
            </w:r>
            <w:proofErr w:type="spellStart"/>
            <w:r w:rsidRPr="00C0482B">
              <w:rPr>
                <w:rFonts w:asciiTheme="minorHAnsi" w:hAnsiTheme="minorHAnsi" w:cstheme="minorHAnsi"/>
                <w:color w:val="000000"/>
                <w:sz w:val="20"/>
              </w:rPr>
              <w:t>Felda</w:t>
            </w:r>
            <w:proofErr w:type="spellEnd"/>
            <w:r w:rsidRPr="00C0482B">
              <w:rPr>
                <w:rFonts w:asciiTheme="minorHAnsi" w:hAnsiTheme="minorHAnsi" w:cstheme="minorHAnsi"/>
                <w:color w:val="000000"/>
                <w:sz w:val="20"/>
              </w:rPr>
              <w:t>, D., Lepičnik – Vodopivec, J., Valenčič Zuljan, M. Žakelj, A, in Štemberger, T. (2021). </w:t>
            </w:r>
            <w:proofErr w:type="spellStart"/>
            <w:r w:rsidRPr="00C0482B">
              <w:rPr>
                <w:rFonts w:asciiTheme="minorHAnsi" w:hAnsiTheme="minorHAnsi" w:cstheme="minorHAnsi"/>
                <w:i/>
                <w:iCs/>
                <w:color w:val="000000"/>
                <w:sz w:val="20"/>
              </w:rPr>
              <w:t>Classroom</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climate</w:t>
            </w:r>
            <w:proofErr w:type="spellEnd"/>
            <w:r w:rsidRPr="00C0482B">
              <w:rPr>
                <w:rFonts w:asciiTheme="minorHAnsi" w:hAnsiTheme="minorHAnsi" w:cstheme="minorHAnsi"/>
                <w:i/>
                <w:iCs/>
                <w:color w:val="000000"/>
                <w:sz w:val="20"/>
              </w:rPr>
              <w:t xml:space="preserve"> : </w:t>
            </w:r>
            <w:proofErr w:type="spellStart"/>
            <w:r w:rsidRPr="00C0482B">
              <w:rPr>
                <w:rFonts w:asciiTheme="minorHAnsi" w:hAnsiTheme="minorHAnsi" w:cstheme="minorHAnsi"/>
                <w:i/>
                <w:iCs/>
                <w:color w:val="000000"/>
                <w:sz w:val="20"/>
              </w:rPr>
              <w:t>student</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and</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teacher</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perceptions</w:t>
            </w:r>
            <w:proofErr w:type="spellEnd"/>
            <w:r w:rsidRPr="00C0482B">
              <w:rPr>
                <w:rFonts w:asciiTheme="minorHAnsi" w:hAnsiTheme="minorHAnsi" w:cstheme="minorHAnsi"/>
                <w:color w:val="000000"/>
                <w:sz w:val="20"/>
              </w:rPr>
              <w:t xml:space="preserve">. Hamburg: </w:t>
            </w:r>
            <w:proofErr w:type="spellStart"/>
            <w:r w:rsidRPr="00C0482B">
              <w:rPr>
                <w:rFonts w:asciiTheme="minorHAnsi" w:hAnsiTheme="minorHAnsi" w:cstheme="minorHAnsi"/>
                <w:color w:val="000000"/>
                <w:sz w:val="20"/>
              </w:rPr>
              <w:t>Verlag</w:t>
            </w:r>
            <w:proofErr w:type="spellEnd"/>
            <w:r w:rsidRPr="00C0482B">
              <w:rPr>
                <w:rFonts w:asciiTheme="minorHAnsi" w:hAnsiTheme="minorHAnsi" w:cstheme="minorHAnsi"/>
                <w:color w:val="000000"/>
                <w:sz w:val="20"/>
              </w:rPr>
              <w:t xml:space="preserve"> Dr. Kovač.</w:t>
            </w:r>
            <w:bookmarkStart w:name="9" w:id="1"/>
            <w:bookmarkEnd w:id="1"/>
          </w:p>
        </w:tc>
      </w:tr>
    </w:tbl>
    <w:p xmlns:wp14="http://schemas.microsoft.com/office/word/2010/wordml" w:rsidRPr="00C0482B" w:rsidR="004A0E84" w:rsidRDefault="004A0E84" w14:paraId="296FEF7D" wp14:textId="77777777">
      <w:pPr>
        <w:rPr>
          <w:rFonts w:asciiTheme="minorHAnsi" w:hAnsiTheme="minorHAnsi" w:cstheme="minorHAnsi"/>
          <w:sz w:val="20"/>
        </w:rPr>
      </w:pPr>
    </w:p>
    <w:sectPr w:rsidRPr="00C0482B"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panose1 w:val="00000000000000000000"/>
    <w:charset w:val="4D"/>
    <w:family w:val="roman"/>
    <w:notTrueType/>
    <w:pitch w:val="default"/>
    <w:sig w:usb0="BFFF8270" w:usb1="24424022" w:usb2="90002F88" w:usb3="1B142940" w:csb0="BFFF8260" w:csb1="1A5DFCC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6E9"/>
    <w:multiLevelType w:val="hybridMultilevel"/>
    <w:tmpl w:val="32126D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75159D"/>
    <w:multiLevelType w:val="hybridMultilevel"/>
    <w:tmpl w:val="D3C0FA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22576A"/>
    <w:multiLevelType w:val="multilevel"/>
    <w:tmpl w:val="6B60D830"/>
    <w:lvl w:ilvl="0">
      <w:start w:val="1"/>
      <w:numFmt w:val="bullet"/>
      <w:lvlText w:val=""/>
      <w:lvlJc w:val="left"/>
      <w:pPr>
        <w:tabs>
          <w:tab w:val="num" w:pos="360"/>
        </w:tabs>
        <w:ind w:left="360" w:hanging="360"/>
      </w:pPr>
      <w:rPr>
        <w:rFonts w:hint="default" w:ascii="Symbol" w:hAnsi="Symbol"/>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hint="default" w:ascii="Symbol" w:hAnsi="Symbol"/>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3" w15:restartNumberingAfterBreak="0">
    <w:nsid w:val="07922B4A"/>
    <w:multiLevelType w:val="multilevel"/>
    <w:tmpl w:val="98BE1BC8"/>
    <w:lvl w:ilvl="0">
      <w:start w:val="1"/>
      <w:numFmt w:val="bullet"/>
      <w:lvlText w:val=""/>
      <w:lvlJc w:val="left"/>
      <w:pPr>
        <w:tabs>
          <w:tab w:val="num" w:pos="720"/>
        </w:tabs>
        <w:ind w:left="720" w:hanging="360"/>
      </w:pPr>
      <w:rPr>
        <w:rFonts w:hint="default" w:ascii="Symbol" w:hAnsi="Symbol"/>
        <w:sz w:val="18"/>
        <w:szCs w:val="18"/>
      </w:rPr>
    </w:lvl>
    <w:lvl w:ilvl="1">
      <w:start w:val="1"/>
      <w:numFmt w:val="bullet"/>
      <w:lvlText w:val=""/>
      <w:lvlJc w:val="left"/>
      <w:pPr>
        <w:tabs>
          <w:tab w:val="num" w:pos="1080"/>
        </w:tabs>
        <w:ind w:left="1080" w:hanging="360"/>
      </w:pPr>
      <w:rPr>
        <w:rFonts w:ascii="Wingdings 2" w:hAnsi="Wingdings 2" w:cs="Courier New"/>
        <w:sz w:val="18"/>
        <w:szCs w:val="18"/>
      </w:rPr>
    </w:lvl>
    <w:lvl w:ilvl="2">
      <w:start w:val="1"/>
      <w:numFmt w:val="bullet"/>
      <w:lvlText w:val="■"/>
      <w:lvlJc w:val="left"/>
      <w:pPr>
        <w:tabs>
          <w:tab w:val="num" w:pos="1440"/>
        </w:tabs>
        <w:ind w:left="1440" w:hanging="360"/>
      </w:pPr>
      <w:rPr>
        <w:rFonts w:ascii="StarSymbol" w:hAnsi="StarSymbol" w:cs="Courier New"/>
        <w:sz w:val="18"/>
        <w:szCs w:val="18"/>
      </w:rPr>
    </w:lvl>
    <w:lvl w:ilvl="3">
      <w:start w:val="1"/>
      <w:numFmt w:val="bullet"/>
      <w:lvlText w:val=""/>
      <w:lvlJc w:val="left"/>
      <w:pPr>
        <w:tabs>
          <w:tab w:val="num" w:pos="1800"/>
        </w:tabs>
        <w:ind w:left="1800" w:hanging="360"/>
      </w:pPr>
      <w:rPr>
        <w:rFonts w:ascii="Wingdings" w:hAnsi="Wingdings" w:cs="Courier New"/>
        <w:sz w:val="18"/>
        <w:szCs w:val="18"/>
      </w:rPr>
    </w:lvl>
    <w:lvl w:ilvl="4">
      <w:start w:val="1"/>
      <w:numFmt w:val="bullet"/>
      <w:lvlText w:val=""/>
      <w:lvlJc w:val="left"/>
      <w:pPr>
        <w:tabs>
          <w:tab w:val="num" w:pos="2160"/>
        </w:tabs>
        <w:ind w:left="2160" w:hanging="360"/>
      </w:pPr>
      <w:rPr>
        <w:rFonts w:ascii="Wingdings 2" w:hAnsi="Wingdings 2" w:cs="Courier New"/>
        <w:sz w:val="18"/>
        <w:szCs w:val="18"/>
      </w:rPr>
    </w:lvl>
    <w:lvl w:ilvl="5">
      <w:start w:val="1"/>
      <w:numFmt w:val="bullet"/>
      <w:lvlText w:val="■"/>
      <w:lvlJc w:val="left"/>
      <w:pPr>
        <w:tabs>
          <w:tab w:val="num" w:pos="2520"/>
        </w:tabs>
        <w:ind w:left="2520" w:hanging="360"/>
      </w:pPr>
      <w:rPr>
        <w:rFonts w:ascii="StarSymbol" w:hAnsi="StarSymbol" w:cs="Courier New"/>
        <w:sz w:val="18"/>
        <w:szCs w:val="18"/>
      </w:rPr>
    </w:lvl>
    <w:lvl w:ilvl="6">
      <w:start w:val="1"/>
      <w:numFmt w:val="bullet"/>
      <w:lvlText w:val=""/>
      <w:lvlJc w:val="left"/>
      <w:pPr>
        <w:tabs>
          <w:tab w:val="num" w:pos="2880"/>
        </w:tabs>
        <w:ind w:left="2880" w:hanging="360"/>
      </w:pPr>
      <w:rPr>
        <w:rFonts w:ascii="Wingdings" w:hAnsi="Wingdings" w:cs="Courier New"/>
        <w:sz w:val="18"/>
        <w:szCs w:val="18"/>
      </w:rPr>
    </w:lvl>
    <w:lvl w:ilvl="7">
      <w:start w:val="1"/>
      <w:numFmt w:val="bullet"/>
      <w:lvlText w:val=""/>
      <w:lvlJc w:val="left"/>
      <w:pPr>
        <w:tabs>
          <w:tab w:val="num" w:pos="3240"/>
        </w:tabs>
        <w:ind w:left="3240" w:hanging="360"/>
      </w:pPr>
      <w:rPr>
        <w:rFonts w:ascii="Wingdings 2" w:hAnsi="Wingdings 2" w:cs="Courier New"/>
        <w:sz w:val="18"/>
        <w:szCs w:val="18"/>
      </w:rPr>
    </w:lvl>
    <w:lvl w:ilvl="8">
      <w:start w:val="1"/>
      <w:numFmt w:val="bullet"/>
      <w:lvlText w:val="■"/>
      <w:lvlJc w:val="left"/>
      <w:pPr>
        <w:tabs>
          <w:tab w:val="num" w:pos="3600"/>
        </w:tabs>
        <w:ind w:left="3600" w:hanging="360"/>
      </w:pPr>
      <w:rPr>
        <w:rFonts w:ascii="StarSymbol" w:hAnsi="StarSymbol" w:cs="Courier New"/>
        <w:sz w:val="18"/>
        <w:szCs w:val="18"/>
      </w:rPr>
    </w:lvl>
  </w:abstractNum>
  <w:abstractNum w:abstractNumId="4" w15:restartNumberingAfterBreak="0">
    <w:nsid w:val="08FE3203"/>
    <w:multiLevelType w:val="hybridMultilevel"/>
    <w:tmpl w:val="DA9C49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E323D0"/>
    <w:multiLevelType w:val="hybridMultilevel"/>
    <w:tmpl w:val="1982FE5C"/>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D424B76"/>
    <w:multiLevelType w:val="multilevel"/>
    <w:tmpl w:val="816471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2A54BB9"/>
    <w:multiLevelType w:val="hybridMultilevel"/>
    <w:tmpl w:val="7B0E2730"/>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C7E58"/>
    <w:multiLevelType w:val="hybridMultilevel"/>
    <w:tmpl w:val="9822D67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2B767720"/>
    <w:multiLevelType w:val="hybridMultilevel"/>
    <w:tmpl w:val="B5C25780"/>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1" w15:restartNumberingAfterBreak="0">
    <w:nsid w:val="2BA06449"/>
    <w:multiLevelType w:val="hybridMultilevel"/>
    <w:tmpl w:val="04FA256A"/>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2" w15:restartNumberingAfterBreak="0">
    <w:nsid w:val="2BBC74AA"/>
    <w:multiLevelType w:val="hybridMultilevel"/>
    <w:tmpl w:val="CA0239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F7EDE"/>
    <w:multiLevelType w:val="hybridMultilevel"/>
    <w:tmpl w:val="A72E1B1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8F7802"/>
    <w:multiLevelType w:val="hybridMultilevel"/>
    <w:tmpl w:val="889EABE8"/>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5" w15:restartNumberingAfterBreak="0">
    <w:nsid w:val="3C525F2F"/>
    <w:multiLevelType w:val="multilevel"/>
    <w:tmpl w:val="98EAED8E"/>
    <w:lvl w:ilvl="0">
      <w:start w:val="1"/>
      <w:numFmt w:val="bullet"/>
      <w:lvlText w:val=""/>
      <w:lvlJc w:val="left"/>
      <w:pPr>
        <w:tabs>
          <w:tab w:val="num" w:pos="360"/>
        </w:tabs>
        <w:ind w:left="360" w:hanging="360"/>
      </w:pPr>
      <w:rPr>
        <w:rFonts w:hint="default" w:ascii="Symbol" w:hAnsi="Symbol"/>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6" w15:restartNumberingAfterBreak="0">
    <w:nsid w:val="44E42429"/>
    <w:multiLevelType w:val="hybridMultilevel"/>
    <w:tmpl w:val="3A38D006"/>
    <w:lvl w:ilvl="0" w:tplc="04240001">
      <w:start w:val="1"/>
      <w:numFmt w:val="bullet"/>
      <w:lvlText w:val=""/>
      <w:lvlJc w:val="left"/>
      <w:pPr>
        <w:tabs>
          <w:tab w:val="num" w:pos="1648"/>
        </w:tabs>
        <w:ind w:left="1648" w:hanging="360"/>
      </w:pPr>
      <w:rPr>
        <w:rFonts w:hint="default" w:ascii="Symbol" w:hAnsi="Symbol"/>
      </w:rPr>
    </w:lvl>
    <w:lvl w:ilvl="1" w:tplc="04240003">
      <w:start w:val="1"/>
      <w:numFmt w:val="bullet"/>
      <w:lvlText w:val="o"/>
      <w:lvlJc w:val="left"/>
      <w:pPr>
        <w:tabs>
          <w:tab w:val="num" w:pos="2368"/>
        </w:tabs>
        <w:ind w:left="2368" w:hanging="360"/>
      </w:pPr>
      <w:rPr>
        <w:rFonts w:hint="default" w:ascii="Courier New" w:hAnsi="Courier New"/>
      </w:rPr>
    </w:lvl>
    <w:lvl w:ilvl="2" w:tplc="04240005" w:tentative="1">
      <w:start w:val="1"/>
      <w:numFmt w:val="bullet"/>
      <w:lvlText w:val=""/>
      <w:lvlJc w:val="left"/>
      <w:pPr>
        <w:tabs>
          <w:tab w:val="num" w:pos="3088"/>
        </w:tabs>
        <w:ind w:left="3088" w:hanging="360"/>
      </w:pPr>
      <w:rPr>
        <w:rFonts w:hint="default" w:ascii="Wingdings" w:hAnsi="Wingdings"/>
      </w:rPr>
    </w:lvl>
    <w:lvl w:ilvl="3" w:tplc="04240001" w:tentative="1">
      <w:start w:val="1"/>
      <w:numFmt w:val="bullet"/>
      <w:lvlText w:val=""/>
      <w:lvlJc w:val="left"/>
      <w:pPr>
        <w:tabs>
          <w:tab w:val="num" w:pos="3808"/>
        </w:tabs>
        <w:ind w:left="3808" w:hanging="360"/>
      </w:pPr>
      <w:rPr>
        <w:rFonts w:hint="default" w:ascii="Symbol" w:hAnsi="Symbol"/>
      </w:rPr>
    </w:lvl>
    <w:lvl w:ilvl="4" w:tplc="04240003" w:tentative="1">
      <w:start w:val="1"/>
      <w:numFmt w:val="bullet"/>
      <w:lvlText w:val="o"/>
      <w:lvlJc w:val="left"/>
      <w:pPr>
        <w:tabs>
          <w:tab w:val="num" w:pos="4528"/>
        </w:tabs>
        <w:ind w:left="4528" w:hanging="360"/>
      </w:pPr>
      <w:rPr>
        <w:rFonts w:hint="default" w:ascii="Courier New" w:hAnsi="Courier New"/>
      </w:rPr>
    </w:lvl>
    <w:lvl w:ilvl="5" w:tplc="04240005" w:tentative="1">
      <w:start w:val="1"/>
      <w:numFmt w:val="bullet"/>
      <w:lvlText w:val=""/>
      <w:lvlJc w:val="left"/>
      <w:pPr>
        <w:tabs>
          <w:tab w:val="num" w:pos="5248"/>
        </w:tabs>
        <w:ind w:left="5248" w:hanging="360"/>
      </w:pPr>
      <w:rPr>
        <w:rFonts w:hint="default" w:ascii="Wingdings" w:hAnsi="Wingdings"/>
      </w:rPr>
    </w:lvl>
    <w:lvl w:ilvl="6" w:tplc="04240001" w:tentative="1">
      <w:start w:val="1"/>
      <w:numFmt w:val="bullet"/>
      <w:lvlText w:val=""/>
      <w:lvlJc w:val="left"/>
      <w:pPr>
        <w:tabs>
          <w:tab w:val="num" w:pos="5968"/>
        </w:tabs>
        <w:ind w:left="5968" w:hanging="360"/>
      </w:pPr>
      <w:rPr>
        <w:rFonts w:hint="default" w:ascii="Symbol" w:hAnsi="Symbol"/>
      </w:rPr>
    </w:lvl>
    <w:lvl w:ilvl="7" w:tplc="04240003" w:tentative="1">
      <w:start w:val="1"/>
      <w:numFmt w:val="bullet"/>
      <w:lvlText w:val="o"/>
      <w:lvlJc w:val="left"/>
      <w:pPr>
        <w:tabs>
          <w:tab w:val="num" w:pos="6688"/>
        </w:tabs>
        <w:ind w:left="6688" w:hanging="360"/>
      </w:pPr>
      <w:rPr>
        <w:rFonts w:hint="default" w:ascii="Courier New" w:hAnsi="Courier New"/>
      </w:rPr>
    </w:lvl>
    <w:lvl w:ilvl="8" w:tplc="04240005" w:tentative="1">
      <w:start w:val="1"/>
      <w:numFmt w:val="bullet"/>
      <w:lvlText w:val=""/>
      <w:lvlJc w:val="left"/>
      <w:pPr>
        <w:tabs>
          <w:tab w:val="num" w:pos="7408"/>
        </w:tabs>
        <w:ind w:left="7408" w:hanging="360"/>
      </w:pPr>
      <w:rPr>
        <w:rFonts w:hint="default" w:ascii="Wingdings" w:hAnsi="Wingdings"/>
      </w:r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95440B0"/>
    <w:multiLevelType w:val="hybridMultilevel"/>
    <w:tmpl w:val="A57286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5B337554"/>
    <w:multiLevelType w:val="hybridMultilevel"/>
    <w:tmpl w:val="E7DA1CC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5FB8509B"/>
    <w:multiLevelType w:val="hybridMultilevel"/>
    <w:tmpl w:val="2B4E9D3A"/>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1" w15:restartNumberingAfterBreak="0">
    <w:nsid w:val="61345CC4"/>
    <w:multiLevelType w:val="hybridMultilevel"/>
    <w:tmpl w:val="39C0E0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67696E06"/>
    <w:multiLevelType w:val="hybridMultilevel"/>
    <w:tmpl w:val="32C4E8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7DEE75A9"/>
    <w:multiLevelType w:val="hybridMultilevel"/>
    <w:tmpl w:val="3FB8DE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11"/>
  </w:num>
  <w:num w:numId="4">
    <w:abstractNumId w:val="15"/>
  </w:num>
  <w:num w:numId="5">
    <w:abstractNumId w:val="2"/>
  </w:num>
  <w:num w:numId="6">
    <w:abstractNumId w:val="6"/>
  </w:num>
  <w:num w:numId="7">
    <w:abstractNumId w:val="7"/>
  </w:num>
  <w:num w:numId="8">
    <w:abstractNumId w:val="4"/>
  </w:num>
  <w:num w:numId="9">
    <w:abstractNumId w:val="1"/>
  </w:num>
  <w:num w:numId="10">
    <w:abstractNumId w:val="16"/>
  </w:num>
  <w:num w:numId="11">
    <w:abstractNumId w:val="24"/>
  </w:num>
  <w:num w:numId="12">
    <w:abstractNumId w:val="22"/>
  </w:num>
  <w:num w:numId="13">
    <w:abstractNumId w:val="19"/>
  </w:num>
  <w:num w:numId="14">
    <w:abstractNumId w:val="5"/>
  </w:num>
  <w:num w:numId="15">
    <w:abstractNumId w:val="0"/>
  </w:num>
  <w:num w:numId="16">
    <w:abstractNumId w:val="14"/>
  </w:num>
  <w:num w:numId="17">
    <w:abstractNumId w:val="21"/>
  </w:num>
  <w:num w:numId="18">
    <w:abstractNumId w:val="20"/>
  </w:num>
  <w:num w:numId="19">
    <w:abstractNumId w:val="9"/>
  </w:num>
  <w:num w:numId="20">
    <w:abstractNumId w:val="23"/>
  </w:num>
  <w:num w:numId="21">
    <w:abstractNumId w:val="8"/>
  </w:num>
  <w:num w:numId="22">
    <w:abstractNumId w:val="17"/>
  </w:num>
  <w:num w:numId="23">
    <w:abstractNumId w:val="13"/>
  </w:num>
  <w:num w:numId="24">
    <w:abstractNumId w:val="12"/>
  </w:num>
  <w:num w:numId="25">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4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9CB"/>
    <w:rsid w:val="0005244A"/>
    <w:rsid w:val="000A3FF5"/>
    <w:rsid w:val="000C0B16"/>
    <w:rsid w:val="000C7427"/>
    <w:rsid w:val="00101D40"/>
    <w:rsid w:val="00115671"/>
    <w:rsid w:val="001E1204"/>
    <w:rsid w:val="00206060"/>
    <w:rsid w:val="00235D36"/>
    <w:rsid w:val="00302F83"/>
    <w:rsid w:val="00332C9B"/>
    <w:rsid w:val="0035151A"/>
    <w:rsid w:val="00374833"/>
    <w:rsid w:val="00455068"/>
    <w:rsid w:val="004A0E84"/>
    <w:rsid w:val="004B7AEB"/>
    <w:rsid w:val="004D76E0"/>
    <w:rsid w:val="00501DC0"/>
    <w:rsid w:val="00503D64"/>
    <w:rsid w:val="00533718"/>
    <w:rsid w:val="006174E4"/>
    <w:rsid w:val="00651570"/>
    <w:rsid w:val="006665A0"/>
    <w:rsid w:val="00687DF8"/>
    <w:rsid w:val="00691138"/>
    <w:rsid w:val="006B25DE"/>
    <w:rsid w:val="0074749E"/>
    <w:rsid w:val="007733A8"/>
    <w:rsid w:val="007A45A6"/>
    <w:rsid w:val="007C3673"/>
    <w:rsid w:val="007D01CE"/>
    <w:rsid w:val="00884E00"/>
    <w:rsid w:val="008B19CB"/>
    <w:rsid w:val="00904EE4"/>
    <w:rsid w:val="00915CFF"/>
    <w:rsid w:val="00953B73"/>
    <w:rsid w:val="00984F2C"/>
    <w:rsid w:val="00990EEF"/>
    <w:rsid w:val="00997D4F"/>
    <w:rsid w:val="009C11A9"/>
    <w:rsid w:val="009C3367"/>
    <w:rsid w:val="00AB5E28"/>
    <w:rsid w:val="00AC4028"/>
    <w:rsid w:val="00AD79C9"/>
    <w:rsid w:val="00AF22AB"/>
    <w:rsid w:val="00B83FBD"/>
    <w:rsid w:val="00BB5292"/>
    <w:rsid w:val="00C02B53"/>
    <w:rsid w:val="00C0482B"/>
    <w:rsid w:val="00C520C0"/>
    <w:rsid w:val="00C63771"/>
    <w:rsid w:val="00CA4561"/>
    <w:rsid w:val="00D40401"/>
    <w:rsid w:val="00D838CF"/>
    <w:rsid w:val="00D90BE6"/>
    <w:rsid w:val="00DB52AF"/>
    <w:rsid w:val="00E30C8C"/>
    <w:rsid w:val="00E35AAF"/>
    <w:rsid w:val="00E563DB"/>
    <w:rsid w:val="00E7431C"/>
    <w:rsid w:val="00E9393C"/>
    <w:rsid w:val="00FB75B9"/>
    <w:rsid w:val="00FD34A2"/>
    <w:rsid w:val="00FD52FF"/>
    <w:rsid w:val="00FE1F58"/>
    <w:rsid w:val="0F6663B6"/>
    <w:rsid w:val="1D602BD6"/>
    <w:rsid w:val="4BABB1EB"/>
    <w:rsid w:val="5F33F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2B20"/>
  <w15:chartTrackingRefBased/>
  <w15:docId w15:val="{8228C05F-49CC-4D41-9A02-DA1768EEDF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B19CB"/>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984F2C"/>
    <w:pPr>
      <w:ind w:left="720"/>
      <w:contextualSpacing/>
    </w:pPr>
  </w:style>
  <w:style w:type="paragraph" w:styleId="Besedilooblaka">
    <w:name w:val="Balloon Text"/>
    <w:basedOn w:val="Navaden"/>
    <w:link w:val="BesedilooblakaZnak"/>
    <w:uiPriority w:val="99"/>
    <w:semiHidden/>
    <w:unhideWhenUsed/>
    <w:rsid w:val="00984F2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84F2C"/>
    <w:rPr>
      <w:rFonts w:ascii="Segoe UI" w:hAnsi="Segoe UI" w:eastAsia="Times New Roman" w:cs="Segoe UI"/>
      <w:sz w:val="18"/>
      <w:szCs w:val="18"/>
      <w:lang w:val="sl-SI"/>
    </w:rPr>
  </w:style>
  <w:style w:type="character" w:styleId="Hiperpovezava">
    <w:name w:val="Hyperlink"/>
    <w:basedOn w:val="Privzetapisavaodstavka"/>
    <w:uiPriority w:val="99"/>
    <w:semiHidden/>
    <w:unhideWhenUsed/>
    <w:rsid w:val="00351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70009AC-A9E2-4122-AA35-ABDE9B210867}"/>
</file>

<file path=customXml/itemProps2.xml><?xml version="1.0" encoding="utf-8"?>
<ds:datastoreItem xmlns:ds="http://schemas.openxmlformats.org/officeDocument/2006/customXml" ds:itemID="{6E600AB8-1D78-40E1-8E4D-C1E0921F31F5}"/>
</file>

<file path=customXml/itemProps3.xml><?xml version="1.0" encoding="utf-8"?>
<ds:datastoreItem xmlns:ds="http://schemas.openxmlformats.org/officeDocument/2006/customXml" ds:itemID="{975BF027-AD6E-4390-8D21-68DF01D92F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Humski</cp:lastModifiedBy>
  <cp:revision>5</cp:revision>
  <dcterms:created xsi:type="dcterms:W3CDTF">2023-10-27T09:36:00Z</dcterms:created>
  <dcterms:modified xsi:type="dcterms:W3CDTF">2024-10-23T07:28:11Z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16399800</vt:r8>
  </property>
  <property fmtid="{D5CDD505-2E9C-101B-9397-08002B2CF9AE}" pid="4" name="MediaServiceImageTags">
    <vt:lpwstr/>
  </property>
</Properties>
</file>